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DBA7" w14:textId="2EDDEFB4" w:rsidR="00D958BF" w:rsidRPr="00410BA9" w:rsidRDefault="00D958BF" w:rsidP="00D958BF">
      <w:pPr>
        <w:widowControl w:val="0"/>
        <w:ind w:left="180"/>
        <w:jc w:val="center"/>
        <w:rPr>
          <w:szCs w:val="24"/>
        </w:rPr>
      </w:pPr>
      <w:r w:rsidRPr="00410BA9">
        <w:rPr>
          <w:szCs w:val="24"/>
        </w:rPr>
        <w:fldChar w:fldCharType="begin"/>
      </w:r>
      <w:r w:rsidRPr="00410BA9">
        <w:rPr>
          <w:szCs w:val="24"/>
        </w:rPr>
        <w:instrText xml:space="preserve"> SEQ CHAPTER \h \r 1</w:instrText>
      </w:r>
      <w:r w:rsidRPr="00410BA9">
        <w:rPr>
          <w:szCs w:val="24"/>
        </w:rPr>
        <w:fldChar w:fldCharType="end"/>
      </w:r>
      <w:r w:rsidRPr="00410BA9">
        <w:rPr>
          <w:b/>
          <w:szCs w:val="24"/>
        </w:rPr>
        <w:t>PLAN OF STUDY ~ DEPARTMENT OF ENGLISH</w:t>
      </w:r>
      <w:r w:rsidRPr="00410BA9">
        <w:rPr>
          <w:szCs w:val="24"/>
        </w:rPr>
        <w:t xml:space="preserve"> ~ </w:t>
      </w:r>
      <w:r w:rsidRPr="00410BA9">
        <w:rPr>
          <w:b/>
          <w:szCs w:val="24"/>
        </w:rPr>
        <w:t>Catalog Year 2021</w:t>
      </w:r>
      <w:r w:rsidR="00410BA9" w:rsidRPr="00410BA9">
        <w:rPr>
          <w:b/>
          <w:szCs w:val="24"/>
        </w:rPr>
        <w:t xml:space="preserve"> - 2023</w:t>
      </w:r>
    </w:p>
    <w:p w14:paraId="3C5A804B" w14:textId="77777777" w:rsidR="00D958BF" w:rsidRPr="00410BA9" w:rsidRDefault="00D958BF" w:rsidP="00D958BF">
      <w:pPr>
        <w:widowControl w:val="0"/>
        <w:rPr>
          <w:b/>
          <w:sz w:val="22"/>
          <w:szCs w:val="22"/>
        </w:rPr>
      </w:pPr>
    </w:p>
    <w:p w14:paraId="76F882ED" w14:textId="77777777" w:rsidR="00D958BF" w:rsidRPr="00410BA9" w:rsidRDefault="00D958BF" w:rsidP="00D958BF">
      <w:pPr>
        <w:widowControl w:val="0"/>
        <w:spacing w:line="360" w:lineRule="auto"/>
        <w:rPr>
          <w:b/>
          <w:sz w:val="22"/>
          <w:szCs w:val="22"/>
        </w:rPr>
      </w:pPr>
      <w:r w:rsidRPr="00410BA9">
        <w:rPr>
          <w:b/>
          <w:sz w:val="22"/>
          <w:szCs w:val="22"/>
        </w:rPr>
        <w:t xml:space="preserve">Name of Student_______________________________           </w:t>
      </w:r>
      <w:proofErr w:type="spellStart"/>
      <w:r w:rsidRPr="00410BA9">
        <w:rPr>
          <w:b/>
          <w:sz w:val="22"/>
          <w:szCs w:val="22"/>
        </w:rPr>
        <w:t>Student</w:t>
      </w:r>
      <w:proofErr w:type="spellEnd"/>
      <w:r w:rsidRPr="00410BA9">
        <w:rPr>
          <w:b/>
          <w:sz w:val="22"/>
          <w:szCs w:val="22"/>
        </w:rPr>
        <w:t xml:space="preserve"> Admin ID Number_____________________________</w:t>
      </w:r>
    </w:p>
    <w:p w14:paraId="36C3BB74" w14:textId="77777777" w:rsidR="00D958BF" w:rsidRPr="00410BA9" w:rsidRDefault="00D958BF" w:rsidP="00D958BF">
      <w:pPr>
        <w:widowControl w:val="0"/>
        <w:spacing w:line="360" w:lineRule="auto"/>
        <w:rPr>
          <w:b/>
          <w:sz w:val="22"/>
          <w:szCs w:val="22"/>
        </w:rPr>
      </w:pPr>
      <w:r w:rsidRPr="00410BA9">
        <w:rPr>
          <w:b/>
          <w:sz w:val="22"/>
          <w:szCs w:val="22"/>
        </w:rPr>
        <w:t>Faculty Advisor ____________________________________Expected date of graduation _____________________________</w:t>
      </w:r>
    </w:p>
    <w:p w14:paraId="0DFB26A3" w14:textId="77777777" w:rsidR="00D958BF" w:rsidRPr="00410BA9" w:rsidRDefault="00D958BF" w:rsidP="00D958BF">
      <w:pPr>
        <w:widowControl w:val="0"/>
        <w:jc w:val="both"/>
        <w:rPr>
          <w:b/>
          <w:sz w:val="22"/>
          <w:szCs w:val="22"/>
        </w:rPr>
      </w:pPr>
    </w:p>
    <w:p w14:paraId="7705F85A" w14:textId="77777777" w:rsidR="00D958BF" w:rsidRPr="00410BA9" w:rsidRDefault="00D958BF" w:rsidP="00D958BF">
      <w:pPr>
        <w:rPr>
          <w:sz w:val="22"/>
          <w:szCs w:val="22"/>
        </w:rPr>
      </w:pPr>
      <w:r w:rsidRPr="00410BA9">
        <w:rPr>
          <w:sz w:val="22"/>
          <w:szCs w:val="22"/>
        </w:rPr>
        <w:t>Every English major is required to meet with a faculty advisor to review major requirements and design a preliminary plan of study.  A final plan of study, which must be approved by the advisor and the department, shall be submitted online no later than the fourth week of classes in the semester of intended graduation. Only courses taken at UCONN may be used to meet the major and related course requirements; exceptions require special permission.</w:t>
      </w:r>
    </w:p>
    <w:p w14:paraId="3B159D4A" w14:textId="77777777" w:rsidR="00D958BF" w:rsidRPr="00410BA9" w:rsidRDefault="00D958BF" w:rsidP="00D958BF">
      <w:pPr>
        <w:rPr>
          <w:sz w:val="22"/>
          <w:szCs w:val="22"/>
        </w:rPr>
      </w:pPr>
    </w:p>
    <w:p w14:paraId="473FFED1" w14:textId="77777777" w:rsidR="00D958BF" w:rsidRPr="00410BA9" w:rsidRDefault="00D958BF" w:rsidP="00D958BF">
      <w:pPr>
        <w:rPr>
          <w:sz w:val="22"/>
          <w:szCs w:val="22"/>
        </w:rPr>
      </w:pPr>
      <w:r w:rsidRPr="00410BA9">
        <w:rPr>
          <w:b/>
          <w:sz w:val="22"/>
          <w:szCs w:val="22"/>
        </w:rPr>
        <w:t>Regional Campus students:</w:t>
      </w:r>
      <w:r w:rsidRPr="00410BA9">
        <w:rPr>
          <w:sz w:val="22"/>
          <w:szCs w:val="22"/>
        </w:rPr>
        <w:t xml:space="preserve">  As soon as possible after declaring as an English major, consult with your major advisor about the semesters in which courses on your plan will be offered.</w:t>
      </w:r>
    </w:p>
    <w:p w14:paraId="7D1F7715" w14:textId="77777777" w:rsidR="00D958BF" w:rsidRPr="00410BA9" w:rsidRDefault="00410BA9" w:rsidP="00D958BF">
      <w:pPr>
        <w:widowControl w:val="0"/>
        <w:jc w:val="both"/>
        <w:rPr>
          <w:sz w:val="22"/>
          <w:szCs w:val="22"/>
        </w:rPr>
      </w:pPr>
      <w:r w:rsidRPr="00410BA9">
        <w:rPr>
          <w:sz w:val="22"/>
          <w:szCs w:val="22"/>
        </w:rPr>
        <w:pict w14:anchorId="76248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2pt;height:7pt" o:hrpct="0" o:hralign="center" o:hr="t">
            <v:imagedata r:id="rId8" o:title="j0115855"/>
          </v:shape>
        </w:pict>
      </w:r>
    </w:p>
    <w:p w14:paraId="3B2854B2" w14:textId="77777777" w:rsidR="00D958BF" w:rsidRPr="00410BA9" w:rsidRDefault="00D958BF" w:rsidP="00D958BF">
      <w:pPr>
        <w:shd w:val="clear" w:color="auto" w:fill="FFFFFF"/>
        <w:spacing w:line="360" w:lineRule="auto"/>
        <w:jc w:val="center"/>
        <w:rPr>
          <w:b/>
          <w:bCs/>
          <w:color w:val="333333"/>
          <w:sz w:val="22"/>
          <w:szCs w:val="22"/>
        </w:rPr>
      </w:pPr>
      <w:r w:rsidRPr="00410BA9">
        <w:rPr>
          <w:b/>
          <w:bCs/>
          <w:color w:val="333333"/>
          <w:sz w:val="22"/>
          <w:szCs w:val="22"/>
        </w:rPr>
        <w:t>English Major Requirements</w:t>
      </w:r>
    </w:p>
    <w:p w14:paraId="1545F214" w14:textId="77777777" w:rsidR="00D958BF" w:rsidRPr="00410BA9" w:rsidRDefault="00D958BF" w:rsidP="00D958BF">
      <w:pPr>
        <w:shd w:val="clear" w:color="auto" w:fill="FFFFFF"/>
        <w:spacing w:line="360" w:lineRule="auto"/>
        <w:rPr>
          <w:color w:val="333333"/>
          <w:sz w:val="22"/>
          <w:szCs w:val="22"/>
        </w:rPr>
      </w:pPr>
      <w:r w:rsidRPr="00410BA9">
        <w:rPr>
          <w:color w:val="333333"/>
          <w:sz w:val="22"/>
          <w:szCs w:val="22"/>
        </w:rPr>
        <w:t xml:space="preserve">To satisfy the English major, the student must present for the degree 30 credits of English courses numbered 2000 or above.  </w:t>
      </w:r>
    </w:p>
    <w:p w14:paraId="3764B2B2" w14:textId="7D79C0EE" w:rsidR="00D958BF" w:rsidRPr="00410BA9" w:rsidRDefault="00340993" w:rsidP="00D958BF">
      <w:pPr>
        <w:rPr>
          <w:b/>
          <w:sz w:val="22"/>
          <w:szCs w:val="22"/>
        </w:rPr>
      </w:pPr>
      <w:r w:rsidRPr="00410BA9">
        <w:rPr>
          <w:bCs/>
          <w:sz w:val="22"/>
          <w:szCs w:val="22"/>
        </w:rPr>
        <w:t xml:space="preserve">Our </w:t>
      </w:r>
      <w:r w:rsidR="00D958BF" w:rsidRPr="00410BA9">
        <w:rPr>
          <w:bCs/>
          <w:sz w:val="22"/>
          <w:szCs w:val="22"/>
        </w:rPr>
        <w:t>plan of study is simple:</w:t>
      </w:r>
      <w:r w:rsidR="00D958BF" w:rsidRPr="00410BA9">
        <w:rPr>
          <w:b/>
          <w:sz w:val="22"/>
          <w:szCs w:val="22"/>
        </w:rPr>
        <w:t xml:space="preserve">  Core + 4 </w:t>
      </w:r>
    </w:p>
    <w:p w14:paraId="4A4A61A5" w14:textId="6C63DACD" w:rsidR="00E51388" w:rsidRPr="00410BA9" w:rsidRDefault="00D958BF" w:rsidP="00E51388">
      <w:pPr>
        <w:ind w:left="360"/>
        <w:rPr>
          <w:sz w:val="22"/>
          <w:szCs w:val="22"/>
        </w:rPr>
      </w:pPr>
      <w:r w:rsidRPr="00410BA9">
        <w:rPr>
          <w:sz w:val="22"/>
          <w:szCs w:val="22"/>
        </w:rPr>
        <w:t xml:space="preserve">Every major in English will complete </w:t>
      </w:r>
      <w:r w:rsidRPr="00410BA9">
        <w:rPr>
          <w:b/>
          <w:bCs/>
          <w:sz w:val="22"/>
          <w:szCs w:val="22"/>
        </w:rPr>
        <w:t xml:space="preserve">6 </w:t>
      </w:r>
      <w:r w:rsidRPr="00410BA9">
        <w:rPr>
          <w:sz w:val="22"/>
          <w:szCs w:val="22"/>
        </w:rPr>
        <w:t xml:space="preserve">courses in the Core Curriculum, and then choose </w:t>
      </w:r>
      <w:r w:rsidRPr="00410BA9">
        <w:rPr>
          <w:b/>
          <w:bCs/>
          <w:sz w:val="22"/>
          <w:szCs w:val="22"/>
        </w:rPr>
        <w:t>4</w:t>
      </w:r>
      <w:r w:rsidRPr="00410BA9">
        <w:rPr>
          <w:sz w:val="22"/>
          <w:szCs w:val="22"/>
        </w:rPr>
        <w:t xml:space="preserve"> additional courses at the 2000-level or above.  These 4 additional courses are essentially English electives: majors can group their electives into one of the optional tracks listed below.  Any completed</w:t>
      </w:r>
      <w:r w:rsidR="003B2107" w:rsidRPr="00410BA9">
        <w:rPr>
          <w:sz w:val="22"/>
          <w:szCs w:val="22"/>
        </w:rPr>
        <w:t xml:space="preserve"> and declared</w:t>
      </w:r>
      <w:r w:rsidRPr="00410BA9">
        <w:rPr>
          <w:sz w:val="22"/>
          <w:szCs w:val="22"/>
        </w:rPr>
        <w:t xml:space="preserve"> track will be named on your transcript to highlight your specific skills and specialties.</w:t>
      </w:r>
    </w:p>
    <w:p w14:paraId="2ACCE5AA" w14:textId="77777777" w:rsidR="00D958BF" w:rsidRPr="00410BA9" w:rsidRDefault="00D958BF" w:rsidP="00D958BF">
      <w:pPr>
        <w:rPr>
          <w:b/>
          <w:bCs/>
          <w:sz w:val="22"/>
          <w:szCs w:val="22"/>
          <w:u w:val="single"/>
        </w:rPr>
      </w:pPr>
    </w:p>
    <w:p w14:paraId="11938234" w14:textId="77777777" w:rsidR="00D958BF" w:rsidRPr="00410BA9" w:rsidRDefault="00D958BF" w:rsidP="00D958BF">
      <w:pPr>
        <w:rPr>
          <w:b/>
          <w:bCs/>
          <w:szCs w:val="24"/>
        </w:rPr>
      </w:pPr>
      <w:r w:rsidRPr="00410BA9">
        <w:rPr>
          <w:b/>
          <w:bCs/>
          <w:szCs w:val="24"/>
          <w:u w:val="single"/>
        </w:rPr>
        <w:t xml:space="preserve">Core Curriculum </w:t>
      </w:r>
      <w:r w:rsidRPr="00410BA9">
        <w:rPr>
          <w:b/>
          <w:bCs/>
          <w:szCs w:val="24"/>
        </w:rPr>
        <w:t>(18 credits):</w:t>
      </w:r>
    </w:p>
    <w:p w14:paraId="62F6B764" w14:textId="77777777" w:rsidR="00D958BF" w:rsidRPr="00410BA9" w:rsidRDefault="00D958BF" w:rsidP="00D958BF">
      <w:pPr>
        <w:rPr>
          <w:rFonts w:eastAsiaTheme="minorEastAsia"/>
          <w:sz w:val="22"/>
          <w:szCs w:val="22"/>
        </w:rPr>
      </w:pPr>
      <w:r w:rsidRPr="00410BA9">
        <w:rPr>
          <w:sz w:val="22"/>
          <w:szCs w:val="22"/>
        </w:rPr>
        <w:t xml:space="preserve">Each of these core requirements must be satisfied by a unique course.  </w:t>
      </w:r>
      <w:r w:rsidRPr="00410BA9">
        <w:rPr>
          <w:rFonts w:eastAsiaTheme="minorEastAsia"/>
          <w:sz w:val="22"/>
          <w:szCs w:val="22"/>
        </w:rPr>
        <w:t>A single course may not be applied to two different requirements within the core curriculum. </w:t>
      </w:r>
    </w:p>
    <w:p w14:paraId="2DE66181" w14:textId="77777777" w:rsidR="00D958BF" w:rsidRPr="00410BA9" w:rsidRDefault="00D958BF" w:rsidP="00D958BF">
      <w:pPr>
        <w:rPr>
          <w:b/>
          <w:color w:val="333333"/>
          <w:sz w:val="22"/>
          <w:szCs w:val="22"/>
        </w:rPr>
      </w:pPr>
    </w:p>
    <w:p w14:paraId="7A375419" w14:textId="77777777" w:rsidR="00D958BF" w:rsidRPr="00410BA9" w:rsidRDefault="00D958BF" w:rsidP="00D958BF">
      <w:pPr>
        <w:rPr>
          <w:sz w:val="22"/>
          <w:szCs w:val="22"/>
        </w:rPr>
      </w:pPr>
      <w:r w:rsidRPr="00410BA9">
        <w:rPr>
          <w:b/>
          <w:color w:val="333333"/>
          <w:sz w:val="22"/>
          <w:szCs w:val="22"/>
        </w:rPr>
        <w:t xml:space="preserve">A. Methods for the Major </w:t>
      </w:r>
      <w:r w:rsidRPr="00410BA9">
        <w:rPr>
          <w:bCs/>
          <w:color w:val="333333"/>
          <w:sz w:val="22"/>
          <w:szCs w:val="22"/>
        </w:rPr>
        <w:t>(3 credits)</w:t>
      </w:r>
      <w:r w:rsidRPr="00410BA9">
        <w:rPr>
          <w:color w:val="333333"/>
          <w:sz w:val="22"/>
          <w:szCs w:val="22"/>
        </w:rPr>
        <w:t> </w:t>
      </w:r>
      <w:r w:rsidRPr="00410BA9">
        <w:rPr>
          <w:sz w:val="22"/>
          <w:szCs w:val="22"/>
        </w:rPr>
        <w:t>This course should be taken within a semester of declaring the major or at its next offering</w:t>
      </w:r>
    </w:p>
    <w:tbl>
      <w:tblPr>
        <w:tblStyle w:val="TableGrid"/>
        <w:tblW w:w="0" w:type="auto"/>
        <w:tblLook w:val="04A0" w:firstRow="1" w:lastRow="0" w:firstColumn="1" w:lastColumn="0" w:noHBand="0" w:noVBand="1"/>
      </w:tblPr>
      <w:tblGrid>
        <w:gridCol w:w="5755"/>
        <w:gridCol w:w="5755"/>
      </w:tblGrid>
      <w:tr w:rsidR="00D958BF" w:rsidRPr="00410BA9" w14:paraId="2BDF261E" w14:textId="77777777" w:rsidTr="002210DC">
        <w:trPr>
          <w:trHeight w:val="440"/>
        </w:trPr>
        <w:tc>
          <w:tcPr>
            <w:tcW w:w="5755" w:type="dxa"/>
          </w:tcPr>
          <w:p w14:paraId="37A232CD" w14:textId="5E50A1C9" w:rsidR="00D958BF" w:rsidRPr="00410BA9" w:rsidRDefault="00AD162D" w:rsidP="002210DC">
            <w:pPr>
              <w:rPr>
                <w:color w:val="333333"/>
                <w:sz w:val="22"/>
                <w:szCs w:val="22"/>
              </w:rPr>
            </w:pPr>
            <w:r w:rsidRPr="00410BA9">
              <w:rPr>
                <w:color w:val="333333"/>
                <w:sz w:val="22"/>
                <w:szCs w:val="22"/>
              </w:rPr>
              <w:t xml:space="preserve">ENGL </w:t>
            </w:r>
            <w:r w:rsidR="00D958BF" w:rsidRPr="00410BA9">
              <w:rPr>
                <w:color w:val="333333"/>
                <w:sz w:val="22"/>
                <w:szCs w:val="22"/>
              </w:rPr>
              <w:t xml:space="preserve">2600 </w:t>
            </w:r>
          </w:p>
        </w:tc>
        <w:tc>
          <w:tcPr>
            <w:tcW w:w="5755" w:type="dxa"/>
          </w:tcPr>
          <w:p w14:paraId="6483B5B7" w14:textId="008A5847" w:rsidR="00D958BF" w:rsidRPr="00410BA9" w:rsidRDefault="00D958BF" w:rsidP="002210DC">
            <w:pPr>
              <w:rPr>
                <w:color w:val="333333"/>
                <w:szCs w:val="24"/>
              </w:rPr>
            </w:pPr>
          </w:p>
        </w:tc>
      </w:tr>
    </w:tbl>
    <w:p w14:paraId="2AC6114F" w14:textId="77777777" w:rsidR="00D958BF" w:rsidRPr="00410BA9" w:rsidRDefault="00D958BF" w:rsidP="00D958BF">
      <w:pPr>
        <w:shd w:val="clear" w:color="auto" w:fill="FFFFFF"/>
        <w:rPr>
          <w:color w:val="333333"/>
          <w:sz w:val="22"/>
          <w:szCs w:val="22"/>
        </w:rPr>
      </w:pPr>
    </w:p>
    <w:p w14:paraId="0B92D753" w14:textId="4460939D" w:rsidR="00D958BF" w:rsidRPr="00410BA9" w:rsidRDefault="00D958BF" w:rsidP="00D958BF">
      <w:pPr>
        <w:shd w:val="clear" w:color="auto" w:fill="FFFFFF"/>
        <w:spacing w:line="360" w:lineRule="auto"/>
        <w:rPr>
          <w:i/>
          <w:iCs/>
          <w:color w:val="333333"/>
          <w:sz w:val="22"/>
          <w:szCs w:val="22"/>
        </w:rPr>
      </w:pPr>
      <w:r w:rsidRPr="00410BA9">
        <w:rPr>
          <w:b/>
          <w:color w:val="333333"/>
          <w:sz w:val="22"/>
          <w:szCs w:val="22"/>
        </w:rPr>
        <w:t xml:space="preserve">B. </w:t>
      </w:r>
      <w:r w:rsidRPr="00410BA9">
        <w:rPr>
          <w:color w:val="333333"/>
          <w:sz w:val="22"/>
          <w:szCs w:val="22"/>
        </w:rPr>
        <w:t xml:space="preserve"> </w:t>
      </w:r>
      <w:r w:rsidRPr="00410BA9">
        <w:rPr>
          <w:b/>
          <w:color w:val="333333"/>
          <w:sz w:val="22"/>
          <w:szCs w:val="22"/>
        </w:rPr>
        <w:t>Early Literary, Cultural, and Linguistic History</w:t>
      </w:r>
      <w:r w:rsidRPr="00410BA9">
        <w:rPr>
          <w:color w:val="333333"/>
          <w:sz w:val="22"/>
          <w:szCs w:val="22"/>
        </w:rPr>
        <w:t xml:space="preserve"> (</w:t>
      </w:r>
      <w:r w:rsidR="00C84997" w:rsidRPr="00410BA9">
        <w:rPr>
          <w:color w:val="333333"/>
          <w:sz w:val="22"/>
          <w:szCs w:val="22"/>
        </w:rPr>
        <w:t xml:space="preserve">6 </w:t>
      </w:r>
      <w:r w:rsidRPr="00410BA9">
        <w:rPr>
          <w:bCs/>
          <w:color w:val="333333"/>
          <w:sz w:val="22"/>
          <w:szCs w:val="22"/>
        </w:rPr>
        <w:t>credits from the list below</w:t>
      </w:r>
      <w:r w:rsidRPr="00410BA9">
        <w:rPr>
          <w:color w:val="333333"/>
          <w:sz w:val="22"/>
          <w:szCs w:val="22"/>
        </w:rPr>
        <w:t>) </w:t>
      </w:r>
    </w:p>
    <w:tbl>
      <w:tblPr>
        <w:tblStyle w:val="TableGrid"/>
        <w:tblW w:w="0" w:type="auto"/>
        <w:tblLook w:val="04A0" w:firstRow="1" w:lastRow="0" w:firstColumn="1" w:lastColumn="0" w:noHBand="0" w:noVBand="1"/>
      </w:tblPr>
      <w:tblGrid>
        <w:gridCol w:w="5755"/>
        <w:gridCol w:w="5755"/>
      </w:tblGrid>
      <w:tr w:rsidR="00D958BF" w:rsidRPr="00410BA9" w14:paraId="13A8B488" w14:textId="77777777" w:rsidTr="002210DC">
        <w:tc>
          <w:tcPr>
            <w:tcW w:w="5755" w:type="dxa"/>
          </w:tcPr>
          <w:p w14:paraId="4C1F5E77" w14:textId="58B03CD9" w:rsidR="00286D17" w:rsidRPr="00410BA9" w:rsidRDefault="00D958BF" w:rsidP="00E51388">
            <w:pPr>
              <w:rPr>
                <w:sz w:val="22"/>
                <w:szCs w:val="22"/>
              </w:rPr>
            </w:pPr>
            <w:r w:rsidRPr="00410BA9">
              <w:rPr>
                <w:sz w:val="22"/>
                <w:szCs w:val="22"/>
              </w:rPr>
              <w:t xml:space="preserve">ENGL 2100, </w:t>
            </w:r>
            <w:r w:rsidR="007D76C1" w:rsidRPr="00410BA9">
              <w:rPr>
                <w:sz w:val="22"/>
                <w:szCs w:val="22"/>
              </w:rPr>
              <w:t xml:space="preserve">2107, </w:t>
            </w:r>
            <w:r w:rsidRPr="00410BA9">
              <w:rPr>
                <w:sz w:val="22"/>
                <w:szCs w:val="22"/>
              </w:rPr>
              <w:t>2200, 2201/W, 2603, 3111/W, 3113</w:t>
            </w:r>
            <w:r w:rsidR="004D4B7E" w:rsidRPr="00410BA9">
              <w:rPr>
                <w:sz w:val="22"/>
                <w:szCs w:val="22"/>
              </w:rPr>
              <w:t>/</w:t>
            </w:r>
            <w:r w:rsidRPr="00410BA9">
              <w:rPr>
                <w:sz w:val="22"/>
                <w:szCs w:val="22"/>
              </w:rPr>
              <w:t>W, 3115</w:t>
            </w:r>
            <w:r w:rsidR="004D4B7E" w:rsidRPr="00410BA9">
              <w:rPr>
                <w:sz w:val="22"/>
                <w:szCs w:val="22"/>
              </w:rPr>
              <w:t>/</w:t>
            </w:r>
            <w:r w:rsidRPr="00410BA9">
              <w:rPr>
                <w:sz w:val="22"/>
                <w:szCs w:val="22"/>
              </w:rPr>
              <w:t>W, 3117</w:t>
            </w:r>
            <w:r w:rsidR="004D4B7E" w:rsidRPr="00410BA9">
              <w:rPr>
                <w:sz w:val="22"/>
                <w:szCs w:val="22"/>
              </w:rPr>
              <w:t>/</w:t>
            </w:r>
            <w:r w:rsidRPr="00410BA9">
              <w:rPr>
                <w:sz w:val="22"/>
                <w:szCs w:val="22"/>
              </w:rPr>
              <w:t>W, 3213/W, 3301, 3303, 3501, 3503/W, 3505, 3507, 3603, 3652</w:t>
            </w:r>
          </w:p>
        </w:tc>
        <w:tc>
          <w:tcPr>
            <w:tcW w:w="5755" w:type="dxa"/>
          </w:tcPr>
          <w:p w14:paraId="6A77DEBC" w14:textId="56695A48" w:rsidR="00D958BF" w:rsidRPr="00410BA9" w:rsidRDefault="00D958BF" w:rsidP="002210DC">
            <w:pPr>
              <w:rPr>
                <w:color w:val="333333"/>
                <w:sz w:val="22"/>
                <w:szCs w:val="22"/>
              </w:rPr>
            </w:pPr>
          </w:p>
        </w:tc>
      </w:tr>
    </w:tbl>
    <w:p w14:paraId="4A227DE7" w14:textId="77777777" w:rsidR="00D958BF" w:rsidRPr="00410BA9" w:rsidRDefault="00D958BF" w:rsidP="00D958BF">
      <w:pPr>
        <w:rPr>
          <w:b/>
          <w:color w:val="333333"/>
          <w:sz w:val="22"/>
          <w:szCs w:val="22"/>
        </w:rPr>
      </w:pPr>
    </w:p>
    <w:p w14:paraId="2844DF1C" w14:textId="3D2C0FB4" w:rsidR="00D958BF" w:rsidRPr="00410BA9" w:rsidRDefault="00D958BF" w:rsidP="00D958BF">
      <w:pPr>
        <w:rPr>
          <w:sz w:val="22"/>
          <w:szCs w:val="22"/>
        </w:rPr>
      </w:pPr>
      <w:r w:rsidRPr="00410BA9">
        <w:rPr>
          <w:b/>
          <w:color w:val="333333"/>
          <w:sz w:val="22"/>
          <w:szCs w:val="22"/>
        </w:rPr>
        <w:t xml:space="preserve">C.  </w:t>
      </w:r>
      <w:r w:rsidRPr="00410BA9">
        <w:rPr>
          <w:b/>
          <w:bCs/>
          <w:sz w:val="22"/>
          <w:szCs w:val="22"/>
        </w:rPr>
        <w:t>Antiracism, Globality, and Embodiment</w:t>
      </w:r>
      <w:r w:rsidRPr="00410BA9">
        <w:rPr>
          <w:b/>
          <w:bCs/>
          <w:color w:val="FF0000"/>
          <w:sz w:val="22"/>
          <w:szCs w:val="22"/>
        </w:rPr>
        <w:t xml:space="preserve"> </w:t>
      </w:r>
      <w:r w:rsidRPr="00410BA9">
        <w:rPr>
          <w:sz w:val="22"/>
          <w:szCs w:val="22"/>
        </w:rPr>
        <w:t>(</w:t>
      </w:r>
      <w:r w:rsidR="00C84997" w:rsidRPr="00410BA9">
        <w:rPr>
          <w:sz w:val="22"/>
          <w:szCs w:val="22"/>
        </w:rPr>
        <w:t xml:space="preserve">6 </w:t>
      </w:r>
      <w:r w:rsidRPr="00410BA9">
        <w:rPr>
          <w:sz w:val="22"/>
          <w:szCs w:val="22"/>
        </w:rPr>
        <w:t>credits: one course from group 1, and a second course from either group 1 or 2</w:t>
      </w:r>
      <w:r w:rsidR="00F07D13" w:rsidRPr="00410BA9">
        <w:rPr>
          <w:sz w:val="22"/>
          <w:szCs w:val="22"/>
        </w:rPr>
        <w:t>)</w:t>
      </w:r>
      <w:r w:rsidRPr="00410BA9">
        <w:rPr>
          <w:sz w:val="22"/>
          <w:szCs w:val="22"/>
        </w:rPr>
        <w:t xml:space="preserve"> </w:t>
      </w:r>
    </w:p>
    <w:tbl>
      <w:tblPr>
        <w:tblStyle w:val="TableGrid"/>
        <w:tblW w:w="0" w:type="auto"/>
        <w:tblLook w:val="04A0" w:firstRow="1" w:lastRow="0" w:firstColumn="1" w:lastColumn="0" w:noHBand="0" w:noVBand="1"/>
      </w:tblPr>
      <w:tblGrid>
        <w:gridCol w:w="5755"/>
        <w:gridCol w:w="5755"/>
      </w:tblGrid>
      <w:tr w:rsidR="00D958BF" w:rsidRPr="00410BA9" w14:paraId="5D7E27BC" w14:textId="77777777" w:rsidTr="002210DC">
        <w:tc>
          <w:tcPr>
            <w:tcW w:w="5755" w:type="dxa"/>
          </w:tcPr>
          <w:p w14:paraId="753006FE" w14:textId="2455B09D" w:rsidR="00D958BF" w:rsidRPr="00410BA9" w:rsidRDefault="00D958BF" w:rsidP="00D958BF">
            <w:pPr>
              <w:rPr>
                <w:sz w:val="22"/>
                <w:szCs w:val="22"/>
              </w:rPr>
            </w:pPr>
            <w:r w:rsidRPr="00410BA9">
              <w:rPr>
                <w:sz w:val="22"/>
                <w:szCs w:val="22"/>
              </w:rPr>
              <w:t xml:space="preserve">Group 1).  </w:t>
            </w:r>
            <w:r w:rsidRPr="00410BA9">
              <w:rPr>
                <w:b/>
                <w:bCs/>
                <w:sz w:val="22"/>
                <w:szCs w:val="22"/>
              </w:rPr>
              <w:t xml:space="preserve">Black, Indigenous, Latinx, and Asian/American Literary and Cultural Traditions </w:t>
            </w:r>
            <w:r w:rsidRPr="00410BA9">
              <w:rPr>
                <w:sz w:val="22"/>
                <w:szCs w:val="22"/>
              </w:rPr>
              <w:t>(3 credits</w:t>
            </w:r>
            <w:r w:rsidR="00C84997" w:rsidRPr="00410BA9">
              <w:rPr>
                <w:sz w:val="22"/>
                <w:szCs w:val="22"/>
              </w:rPr>
              <w:t xml:space="preserve"> required</w:t>
            </w:r>
            <w:r w:rsidRPr="00410BA9">
              <w:rPr>
                <w:sz w:val="22"/>
                <w:szCs w:val="22"/>
              </w:rPr>
              <w:t>)</w:t>
            </w:r>
          </w:p>
          <w:p w14:paraId="1B1CABAC" w14:textId="77F35527" w:rsidR="00D958BF" w:rsidRPr="00410BA9" w:rsidRDefault="00D958BF" w:rsidP="00E51388">
            <w:pPr>
              <w:rPr>
                <w:sz w:val="22"/>
                <w:szCs w:val="22"/>
              </w:rPr>
            </w:pPr>
            <w:r w:rsidRPr="00410BA9">
              <w:rPr>
                <w:sz w:val="22"/>
                <w:szCs w:val="22"/>
              </w:rPr>
              <w:t xml:space="preserve">ENGL 2214/W, 2301/W, 2305, 3210, 3212, 3213/W, 3215/W, 3217/W, 3218/W, </w:t>
            </w:r>
            <w:r w:rsidR="007D76C1" w:rsidRPr="00410BA9">
              <w:rPr>
                <w:sz w:val="22"/>
                <w:szCs w:val="22"/>
              </w:rPr>
              <w:t>3267</w:t>
            </w:r>
            <w:r w:rsidR="00410BA9" w:rsidRPr="00410BA9">
              <w:rPr>
                <w:sz w:val="22"/>
                <w:szCs w:val="22"/>
              </w:rPr>
              <w:t>W</w:t>
            </w:r>
            <w:r w:rsidR="007D76C1" w:rsidRPr="00410BA9">
              <w:rPr>
                <w:sz w:val="22"/>
                <w:szCs w:val="22"/>
              </w:rPr>
              <w:t xml:space="preserve">, </w:t>
            </w:r>
            <w:r w:rsidRPr="00410BA9">
              <w:rPr>
                <w:sz w:val="22"/>
                <w:szCs w:val="22"/>
              </w:rPr>
              <w:t>3318, 3319, 3320, 3605, 3607</w:t>
            </w:r>
          </w:p>
          <w:p w14:paraId="4E6E38D5" w14:textId="327DB1D9" w:rsidR="00286D17" w:rsidRPr="00410BA9" w:rsidRDefault="00286D17" w:rsidP="00E51388">
            <w:pPr>
              <w:rPr>
                <w:sz w:val="22"/>
                <w:szCs w:val="22"/>
              </w:rPr>
            </w:pPr>
          </w:p>
        </w:tc>
        <w:tc>
          <w:tcPr>
            <w:tcW w:w="5755" w:type="dxa"/>
          </w:tcPr>
          <w:p w14:paraId="75872AB4" w14:textId="22B968BB" w:rsidR="00D958BF" w:rsidRPr="00410BA9" w:rsidRDefault="00D958BF" w:rsidP="002210DC">
            <w:pPr>
              <w:rPr>
                <w:color w:val="333333"/>
                <w:sz w:val="22"/>
                <w:szCs w:val="22"/>
              </w:rPr>
            </w:pPr>
          </w:p>
        </w:tc>
      </w:tr>
      <w:tr w:rsidR="00D958BF" w:rsidRPr="00410BA9" w14:paraId="1BDBF6F9" w14:textId="77777777" w:rsidTr="002210DC">
        <w:tc>
          <w:tcPr>
            <w:tcW w:w="5755" w:type="dxa"/>
          </w:tcPr>
          <w:p w14:paraId="377AB1EF" w14:textId="77777777" w:rsidR="00D958BF" w:rsidRPr="00410BA9" w:rsidRDefault="00D958BF" w:rsidP="00D958BF">
            <w:pPr>
              <w:rPr>
                <w:sz w:val="22"/>
                <w:szCs w:val="22"/>
              </w:rPr>
            </w:pPr>
            <w:r w:rsidRPr="00410BA9">
              <w:rPr>
                <w:sz w:val="22"/>
                <w:szCs w:val="22"/>
              </w:rPr>
              <w:t xml:space="preserve">Group 2).  </w:t>
            </w:r>
            <w:r w:rsidRPr="00410BA9">
              <w:rPr>
                <w:b/>
                <w:bCs/>
                <w:sz w:val="22"/>
                <w:szCs w:val="22"/>
              </w:rPr>
              <w:t>Difference and Diaspora</w:t>
            </w:r>
            <w:r w:rsidRPr="00410BA9">
              <w:rPr>
                <w:sz w:val="22"/>
                <w:szCs w:val="22"/>
              </w:rPr>
              <w:t xml:space="preserve"> </w:t>
            </w:r>
          </w:p>
          <w:p w14:paraId="5D710310" w14:textId="5BD403DD" w:rsidR="00F00125" w:rsidRPr="00410BA9" w:rsidRDefault="00D958BF" w:rsidP="00E51388">
            <w:pPr>
              <w:rPr>
                <w:sz w:val="22"/>
                <w:szCs w:val="22"/>
              </w:rPr>
            </w:pPr>
            <w:r w:rsidRPr="00410BA9">
              <w:rPr>
                <w:sz w:val="22"/>
                <w:szCs w:val="22"/>
              </w:rPr>
              <w:t xml:space="preserve">ENGL 2274/W, </w:t>
            </w:r>
            <w:r w:rsidR="007D76C1" w:rsidRPr="00410BA9">
              <w:rPr>
                <w:sz w:val="22"/>
                <w:szCs w:val="22"/>
              </w:rPr>
              <w:t xml:space="preserve">3015W, </w:t>
            </w:r>
            <w:r w:rsidRPr="00410BA9">
              <w:rPr>
                <w:sz w:val="22"/>
                <w:szCs w:val="22"/>
              </w:rPr>
              <w:t>3120, 3122/W, 3220, 3609, 3611, 3613, 3629</w:t>
            </w:r>
          </w:p>
          <w:p w14:paraId="6776CD69" w14:textId="3E22F07F" w:rsidR="00F00125" w:rsidRPr="00410BA9" w:rsidRDefault="00F00125" w:rsidP="00E51388">
            <w:pPr>
              <w:rPr>
                <w:sz w:val="22"/>
                <w:szCs w:val="22"/>
              </w:rPr>
            </w:pPr>
          </w:p>
        </w:tc>
        <w:tc>
          <w:tcPr>
            <w:tcW w:w="5755" w:type="dxa"/>
          </w:tcPr>
          <w:p w14:paraId="53B32D41" w14:textId="3DF39471" w:rsidR="00D958BF" w:rsidRPr="00410BA9" w:rsidRDefault="00D958BF" w:rsidP="002210DC">
            <w:pPr>
              <w:rPr>
                <w:color w:val="333333"/>
                <w:sz w:val="22"/>
                <w:szCs w:val="22"/>
              </w:rPr>
            </w:pPr>
          </w:p>
        </w:tc>
      </w:tr>
    </w:tbl>
    <w:p w14:paraId="609E788F" w14:textId="77777777" w:rsidR="00D958BF" w:rsidRPr="00410BA9" w:rsidRDefault="00D958BF" w:rsidP="00D958BF">
      <w:pPr>
        <w:shd w:val="clear" w:color="auto" w:fill="FFFFFF"/>
        <w:rPr>
          <w:color w:val="333333"/>
          <w:sz w:val="22"/>
          <w:szCs w:val="22"/>
        </w:rPr>
      </w:pPr>
      <w:r w:rsidRPr="00410BA9">
        <w:rPr>
          <w:color w:val="333333"/>
          <w:sz w:val="22"/>
          <w:szCs w:val="22"/>
        </w:rPr>
        <w:t> </w:t>
      </w:r>
    </w:p>
    <w:p w14:paraId="3A83F871" w14:textId="27D4E8A6" w:rsidR="00D958BF" w:rsidRPr="00410BA9" w:rsidRDefault="00D958BF" w:rsidP="00D958BF">
      <w:pPr>
        <w:shd w:val="clear" w:color="auto" w:fill="FFFFFF"/>
        <w:rPr>
          <w:color w:val="333333"/>
          <w:sz w:val="22"/>
          <w:szCs w:val="22"/>
        </w:rPr>
      </w:pPr>
      <w:r w:rsidRPr="00410BA9">
        <w:rPr>
          <w:b/>
          <w:color w:val="333333"/>
          <w:sz w:val="22"/>
          <w:szCs w:val="22"/>
        </w:rPr>
        <w:t xml:space="preserve">D. Advanced Study </w:t>
      </w:r>
      <w:r w:rsidRPr="00410BA9">
        <w:rPr>
          <w:color w:val="333333"/>
          <w:sz w:val="22"/>
          <w:szCs w:val="22"/>
        </w:rPr>
        <w:t>(</w:t>
      </w:r>
      <w:r w:rsidRPr="00410BA9">
        <w:rPr>
          <w:bCs/>
          <w:color w:val="333333"/>
          <w:sz w:val="22"/>
          <w:szCs w:val="22"/>
        </w:rPr>
        <w:t>3 credits</w:t>
      </w:r>
      <w:r w:rsidR="00C84997" w:rsidRPr="00410BA9">
        <w:rPr>
          <w:bCs/>
          <w:color w:val="333333"/>
          <w:sz w:val="22"/>
          <w:szCs w:val="22"/>
        </w:rPr>
        <w:t xml:space="preserve"> from the list below)</w:t>
      </w:r>
    </w:p>
    <w:p w14:paraId="73DECF81" w14:textId="77777777" w:rsidR="00D958BF" w:rsidRPr="00410BA9" w:rsidRDefault="00D958BF" w:rsidP="00D958BF">
      <w:pPr>
        <w:shd w:val="clear" w:color="auto" w:fill="FFFFFF"/>
        <w:rPr>
          <w:color w:val="333333"/>
          <w:sz w:val="22"/>
          <w:szCs w:val="22"/>
        </w:rPr>
      </w:pPr>
      <w:r w:rsidRPr="00410BA9">
        <w:rPr>
          <w:bCs/>
          <w:color w:val="333333"/>
          <w:sz w:val="22"/>
          <w:szCs w:val="22"/>
        </w:rPr>
        <w:t>These courses satisfy the requirement for Writing in the Major and Informational Literacy.  Course topics will vary by instructor.</w:t>
      </w:r>
    </w:p>
    <w:tbl>
      <w:tblPr>
        <w:tblStyle w:val="TableGrid"/>
        <w:tblW w:w="0" w:type="auto"/>
        <w:tblLook w:val="04A0" w:firstRow="1" w:lastRow="0" w:firstColumn="1" w:lastColumn="0" w:noHBand="0" w:noVBand="1"/>
      </w:tblPr>
      <w:tblGrid>
        <w:gridCol w:w="5755"/>
        <w:gridCol w:w="5755"/>
      </w:tblGrid>
      <w:tr w:rsidR="00D958BF" w:rsidRPr="00410BA9" w14:paraId="2F0F4B04" w14:textId="77777777" w:rsidTr="002210DC">
        <w:tc>
          <w:tcPr>
            <w:tcW w:w="5755" w:type="dxa"/>
          </w:tcPr>
          <w:p w14:paraId="45CB7A81" w14:textId="77777777" w:rsidR="00D958BF" w:rsidRPr="00410BA9" w:rsidRDefault="00D958BF" w:rsidP="00D958BF">
            <w:pPr>
              <w:rPr>
                <w:sz w:val="22"/>
                <w:szCs w:val="22"/>
              </w:rPr>
            </w:pPr>
            <w:r w:rsidRPr="00410BA9">
              <w:rPr>
                <w:sz w:val="22"/>
                <w:szCs w:val="22"/>
              </w:rPr>
              <w:t>ENGL 4101W, 4201W, 4203W, 4301W, 4302W, 4401W, 4405W, 4407W, 4600W, 4601W, 4613W, 4965W</w:t>
            </w:r>
          </w:p>
          <w:p w14:paraId="2A277D68" w14:textId="77777777" w:rsidR="00D958BF" w:rsidRPr="00410BA9" w:rsidRDefault="00D958BF" w:rsidP="002210DC">
            <w:pPr>
              <w:shd w:val="clear" w:color="auto" w:fill="FFFFFF"/>
              <w:rPr>
                <w:color w:val="333333"/>
                <w:sz w:val="22"/>
                <w:szCs w:val="22"/>
              </w:rPr>
            </w:pPr>
          </w:p>
        </w:tc>
        <w:tc>
          <w:tcPr>
            <w:tcW w:w="5755" w:type="dxa"/>
          </w:tcPr>
          <w:p w14:paraId="4802D0C1" w14:textId="449289F8" w:rsidR="00D958BF" w:rsidRPr="00410BA9" w:rsidRDefault="00D958BF" w:rsidP="002210DC">
            <w:pPr>
              <w:rPr>
                <w:color w:val="333333"/>
                <w:sz w:val="22"/>
                <w:szCs w:val="22"/>
              </w:rPr>
            </w:pPr>
          </w:p>
        </w:tc>
      </w:tr>
    </w:tbl>
    <w:p w14:paraId="78BD9631" w14:textId="77777777" w:rsidR="00D958BF" w:rsidRPr="00410BA9" w:rsidRDefault="00D958BF" w:rsidP="00D958BF">
      <w:pPr>
        <w:shd w:val="clear" w:color="auto" w:fill="FFFFFF"/>
        <w:rPr>
          <w:color w:val="333333"/>
          <w:sz w:val="22"/>
          <w:szCs w:val="22"/>
        </w:rPr>
      </w:pPr>
      <w:r w:rsidRPr="00410BA9">
        <w:rPr>
          <w:color w:val="333333"/>
          <w:sz w:val="22"/>
          <w:szCs w:val="22"/>
        </w:rPr>
        <w:t> </w:t>
      </w:r>
    </w:p>
    <w:p w14:paraId="1C37C96B" w14:textId="161FF339" w:rsidR="00D958BF" w:rsidRPr="00410BA9" w:rsidRDefault="003B2107" w:rsidP="00D958BF">
      <w:pPr>
        <w:shd w:val="clear" w:color="auto" w:fill="FFFFFF" w:themeFill="background1"/>
        <w:rPr>
          <w:sz w:val="22"/>
          <w:szCs w:val="22"/>
        </w:rPr>
      </w:pPr>
      <w:r w:rsidRPr="00410BA9">
        <w:rPr>
          <w:b/>
          <w:color w:val="333333"/>
          <w:szCs w:val="24"/>
          <w:u w:val="single"/>
        </w:rPr>
        <w:t xml:space="preserve">Four Additional Courses: </w:t>
      </w:r>
      <w:r w:rsidR="00D958BF" w:rsidRPr="00410BA9">
        <w:rPr>
          <w:b/>
          <w:color w:val="333333"/>
          <w:szCs w:val="24"/>
          <w:u w:val="single"/>
        </w:rPr>
        <w:t>Elective Courses or Optional Tracks (12</w:t>
      </w:r>
      <w:r w:rsidR="00D958BF" w:rsidRPr="00410BA9">
        <w:rPr>
          <w:b/>
          <w:bCs/>
          <w:color w:val="333333"/>
          <w:szCs w:val="24"/>
          <w:u w:val="single"/>
        </w:rPr>
        <w:t xml:space="preserve"> credits</w:t>
      </w:r>
      <w:r w:rsidR="00D958BF" w:rsidRPr="00410BA9">
        <w:rPr>
          <w:b/>
          <w:color w:val="333333"/>
          <w:szCs w:val="24"/>
          <w:u w:val="single"/>
        </w:rPr>
        <w:t>)</w:t>
      </w:r>
      <w:r w:rsidR="00D958BF" w:rsidRPr="00410BA9">
        <w:rPr>
          <w:color w:val="333333"/>
          <w:sz w:val="22"/>
          <w:szCs w:val="22"/>
        </w:rPr>
        <w:t xml:space="preserve"> –</w:t>
      </w:r>
      <w:r w:rsidR="00D958BF" w:rsidRPr="00410BA9">
        <w:rPr>
          <w:sz w:val="22"/>
          <w:szCs w:val="22"/>
        </w:rPr>
        <w:t xml:space="preserve"> Courses used to satisfy credits in the core curriculum may also be applied toward one </w:t>
      </w:r>
      <w:r w:rsidR="00064CE3" w:rsidRPr="00410BA9">
        <w:rPr>
          <w:sz w:val="22"/>
          <w:szCs w:val="22"/>
        </w:rPr>
        <w:t xml:space="preserve">or more </w:t>
      </w:r>
      <w:r w:rsidR="00D958BF" w:rsidRPr="00410BA9">
        <w:rPr>
          <w:sz w:val="22"/>
          <w:szCs w:val="22"/>
        </w:rPr>
        <w:t>of the</w:t>
      </w:r>
      <w:r w:rsidR="00AD162D" w:rsidRPr="00410BA9">
        <w:rPr>
          <w:sz w:val="22"/>
          <w:szCs w:val="22"/>
        </w:rPr>
        <w:t xml:space="preserve"> optional</w:t>
      </w:r>
      <w:r w:rsidR="00D958BF" w:rsidRPr="00410BA9">
        <w:rPr>
          <w:sz w:val="22"/>
          <w:szCs w:val="22"/>
        </w:rPr>
        <w:t xml:space="preserve"> tracks, </w:t>
      </w:r>
      <w:r w:rsidR="00D958BF" w:rsidRPr="00410BA9">
        <w:rPr>
          <w:b/>
          <w:sz w:val="22"/>
          <w:szCs w:val="22"/>
        </w:rPr>
        <w:t>as long as the student completes the 30 unique credits for the major</w:t>
      </w:r>
      <w:r w:rsidR="00D958BF" w:rsidRPr="00410BA9">
        <w:rPr>
          <w:sz w:val="22"/>
          <w:szCs w:val="22"/>
        </w:rPr>
        <w:t>.  Students may forego tracks and opt to take 12 credits of electives instead.</w:t>
      </w:r>
      <w:r w:rsidR="00D958BF" w:rsidRPr="00410BA9">
        <w:rPr>
          <w:sz w:val="22"/>
          <w:szCs w:val="22"/>
          <w:shd w:val="clear" w:color="auto" w:fill="FFFF00"/>
        </w:rPr>
        <w:t xml:space="preserve"> </w:t>
      </w:r>
    </w:p>
    <w:p w14:paraId="2336CBD7" w14:textId="77777777" w:rsidR="00D958BF" w:rsidRPr="00410BA9" w:rsidRDefault="00D958BF" w:rsidP="00D958BF">
      <w:pPr>
        <w:shd w:val="clear" w:color="auto" w:fill="FFFFFF"/>
        <w:rPr>
          <w:color w:val="333333"/>
          <w:sz w:val="22"/>
          <w:szCs w:val="22"/>
        </w:rPr>
      </w:pPr>
    </w:p>
    <w:tbl>
      <w:tblPr>
        <w:tblStyle w:val="TableGrid"/>
        <w:tblW w:w="0" w:type="auto"/>
        <w:tblLook w:val="04A0" w:firstRow="1" w:lastRow="0" w:firstColumn="1" w:lastColumn="0" w:noHBand="0" w:noVBand="1"/>
      </w:tblPr>
      <w:tblGrid>
        <w:gridCol w:w="5755"/>
        <w:gridCol w:w="5755"/>
      </w:tblGrid>
      <w:tr w:rsidR="00D958BF" w:rsidRPr="00410BA9" w14:paraId="236366BA" w14:textId="77777777" w:rsidTr="002210DC">
        <w:tc>
          <w:tcPr>
            <w:tcW w:w="5755" w:type="dxa"/>
          </w:tcPr>
          <w:p w14:paraId="0836B2E7" w14:textId="565B7196" w:rsidR="00D958BF" w:rsidRPr="00410BA9" w:rsidRDefault="00AD162D" w:rsidP="002210DC">
            <w:pPr>
              <w:rPr>
                <w:color w:val="333333"/>
                <w:sz w:val="22"/>
                <w:szCs w:val="22"/>
              </w:rPr>
            </w:pPr>
            <w:r w:rsidRPr="00410BA9">
              <w:rPr>
                <w:color w:val="333333"/>
                <w:sz w:val="22"/>
                <w:szCs w:val="22"/>
              </w:rPr>
              <w:t>1</w:t>
            </w:r>
          </w:p>
        </w:tc>
        <w:tc>
          <w:tcPr>
            <w:tcW w:w="5755" w:type="dxa"/>
          </w:tcPr>
          <w:p w14:paraId="3579F972" w14:textId="571DEED7" w:rsidR="00D958BF" w:rsidRPr="00410BA9" w:rsidRDefault="00AD162D" w:rsidP="002210DC">
            <w:pPr>
              <w:rPr>
                <w:color w:val="333333"/>
                <w:sz w:val="22"/>
                <w:szCs w:val="22"/>
              </w:rPr>
            </w:pPr>
            <w:r w:rsidRPr="00410BA9">
              <w:rPr>
                <w:color w:val="333333"/>
                <w:sz w:val="22"/>
                <w:szCs w:val="22"/>
              </w:rPr>
              <w:t>3</w:t>
            </w:r>
          </w:p>
        </w:tc>
      </w:tr>
      <w:tr w:rsidR="00D958BF" w:rsidRPr="00410BA9" w14:paraId="47DA4F90" w14:textId="77777777" w:rsidTr="002210DC">
        <w:tc>
          <w:tcPr>
            <w:tcW w:w="5755" w:type="dxa"/>
          </w:tcPr>
          <w:p w14:paraId="3768BF05" w14:textId="0D2171F8" w:rsidR="00D958BF" w:rsidRPr="00410BA9" w:rsidRDefault="00AD162D" w:rsidP="002210DC">
            <w:pPr>
              <w:rPr>
                <w:color w:val="333333"/>
                <w:sz w:val="22"/>
                <w:szCs w:val="22"/>
              </w:rPr>
            </w:pPr>
            <w:r w:rsidRPr="00410BA9">
              <w:rPr>
                <w:color w:val="333333"/>
                <w:sz w:val="22"/>
                <w:szCs w:val="22"/>
              </w:rPr>
              <w:t>2</w:t>
            </w:r>
          </w:p>
        </w:tc>
        <w:tc>
          <w:tcPr>
            <w:tcW w:w="5755" w:type="dxa"/>
          </w:tcPr>
          <w:p w14:paraId="4874E74D" w14:textId="32608D57" w:rsidR="00D958BF" w:rsidRPr="00410BA9" w:rsidRDefault="00AD162D" w:rsidP="002210DC">
            <w:pPr>
              <w:rPr>
                <w:color w:val="333333"/>
                <w:sz w:val="22"/>
                <w:szCs w:val="22"/>
              </w:rPr>
            </w:pPr>
            <w:r w:rsidRPr="00410BA9">
              <w:rPr>
                <w:color w:val="333333"/>
                <w:sz w:val="22"/>
                <w:szCs w:val="22"/>
              </w:rPr>
              <w:t>4</w:t>
            </w:r>
          </w:p>
        </w:tc>
      </w:tr>
    </w:tbl>
    <w:p w14:paraId="5AC6CF37" w14:textId="77777777" w:rsidR="00D958BF" w:rsidRPr="00410BA9" w:rsidRDefault="00D958BF" w:rsidP="00D958BF">
      <w:pPr>
        <w:shd w:val="clear" w:color="auto" w:fill="FFFFFF"/>
        <w:rPr>
          <w:b/>
          <w:color w:val="333333"/>
          <w:szCs w:val="24"/>
          <w:u w:val="single"/>
        </w:rPr>
      </w:pPr>
      <w:r w:rsidRPr="00410BA9">
        <w:rPr>
          <w:b/>
          <w:color w:val="333333"/>
          <w:szCs w:val="24"/>
          <w:u w:val="single"/>
        </w:rPr>
        <w:lastRenderedPageBreak/>
        <w:t xml:space="preserve">Eight Optional Tracks </w:t>
      </w:r>
    </w:p>
    <w:p w14:paraId="18084CFF" w14:textId="6CF0B035" w:rsidR="00D958BF" w:rsidRPr="00410BA9" w:rsidRDefault="00AD54A9" w:rsidP="00D958BF">
      <w:pPr>
        <w:shd w:val="clear" w:color="auto" w:fill="FFFFFF"/>
        <w:rPr>
          <w:color w:val="333333"/>
          <w:sz w:val="18"/>
          <w:szCs w:val="18"/>
        </w:rPr>
      </w:pPr>
      <w:r w:rsidRPr="00410BA9">
        <w:rPr>
          <w:color w:val="333333"/>
          <w:sz w:val="18"/>
          <w:szCs w:val="18"/>
        </w:rPr>
        <w:t>ENGL 2627, 2640/W, 3319, 3509/W, 3619, 3621, 3623, 3627, 3693, 3695, 3698, and 3699 may be counted toward a specific track if approve</w:t>
      </w:r>
      <w:r w:rsidR="00E66BB1" w:rsidRPr="00410BA9">
        <w:rPr>
          <w:color w:val="333333"/>
          <w:sz w:val="18"/>
          <w:szCs w:val="18"/>
        </w:rPr>
        <w:t>d</w:t>
      </w:r>
      <w:r w:rsidRPr="00410BA9">
        <w:rPr>
          <w:color w:val="333333"/>
          <w:sz w:val="18"/>
          <w:szCs w:val="18"/>
        </w:rPr>
        <w:t xml:space="preserve"> by the Associate Head</w:t>
      </w:r>
      <w:r w:rsidR="00276B40" w:rsidRPr="00410BA9">
        <w:rPr>
          <w:color w:val="333333"/>
          <w:sz w:val="18"/>
          <w:szCs w:val="18"/>
        </w:rPr>
        <w:t xml:space="preserve"> of English.</w:t>
      </w:r>
    </w:p>
    <w:p w14:paraId="7963BAD0" w14:textId="77777777" w:rsidR="00AD54A9" w:rsidRPr="00410BA9" w:rsidRDefault="00AD54A9" w:rsidP="00D958BF">
      <w:pPr>
        <w:shd w:val="clear" w:color="auto" w:fill="FFFFFF"/>
        <w:rPr>
          <w:color w:val="333333"/>
          <w:sz w:val="18"/>
          <w:szCs w:val="18"/>
        </w:rPr>
      </w:pPr>
    </w:p>
    <w:p w14:paraId="117E8837" w14:textId="61B0F62E" w:rsidR="00D958BF" w:rsidRPr="00410BA9" w:rsidRDefault="00D958BF" w:rsidP="00D958BF">
      <w:pPr>
        <w:rPr>
          <w:sz w:val="22"/>
          <w:szCs w:val="22"/>
          <w:u w:val="single"/>
        </w:rPr>
      </w:pPr>
      <w:r w:rsidRPr="00410BA9">
        <w:rPr>
          <w:b/>
          <w:bCs/>
          <w:sz w:val="22"/>
          <w:szCs w:val="22"/>
          <w:u w:val="single"/>
        </w:rPr>
        <w:t>Track: Creative Writing</w:t>
      </w:r>
      <w:r w:rsidRPr="00410BA9">
        <w:rPr>
          <w:sz w:val="22"/>
          <w:szCs w:val="22"/>
          <w:u w:val="single"/>
        </w:rPr>
        <w:t xml:space="preserve"> </w:t>
      </w:r>
    </w:p>
    <w:p w14:paraId="3E3C5496" w14:textId="236187A0" w:rsidR="00D958BF" w:rsidRPr="00410BA9" w:rsidRDefault="00D958BF" w:rsidP="00D958BF">
      <w:pPr>
        <w:rPr>
          <w:rFonts w:eastAsiaTheme="minorEastAsia"/>
          <w:color w:val="000000"/>
          <w:sz w:val="22"/>
          <w:szCs w:val="22"/>
        </w:rPr>
      </w:pPr>
      <w:r w:rsidRPr="00410BA9">
        <w:rPr>
          <w:rFonts w:eastAsiaTheme="minorEastAsia"/>
          <w:color w:val="000000"/>
          <w:sz w:val="22"/>
          <w:szCs w:val="22"/>
        </w:rPr>
        <w:t>Twelve credits distributed as follows: </w:t>
      </w:r>
    </w:p>
    <w:p w14:paraId="2B85D795" w14:textId="2A0988EA" w:rsidR="00D958BF" w:rsidRPr="00410BA9" w:rsidRDefault="00D958BF" w:rsidP="00D958BF">
      <w:pPr>
        <w:numPr>
          <w:ilvl w:val="0"/>
          <w:numId w:val="2"/>
        </w:numPr>
        <w:contextualSpacing/>
        <w:rPr>
          <w:rFonts w:eastAsiaTheme="minorEastAsia"/>
          <w:color w:val="000000"/>
          <w:sz w:val="22"/>
          <w:szCs w:val="22"/>
        </w:rPr>
      </w:pPr>
      <w:r w:rsidRPr="00410BA9">
        <w:rPr>
          <w:rFonts w:eastAsiaTheme="minorEastAsia"/>
          <w:color w:val="000000"/>
          <w:sz w:val="22"/>
          <w:szCs w:val="22"/>
        </w:rPr>
        <w:t xml:space="preserve">Introduction to Creative Writing: ENGL 2701 (3 credits) </w:t>
      </w:r>
    </w:p>
    <w:p w14:paraId="48AC47D8" w14:textId="5760BA5B" w:rsidR="00D958BF" w:rsidRPr="00410BA9" w:rsidRDefault="00D958BF" w:rsidP="00D958BF">
      <w:pPr>
        <w:numPr>
          <w:ilvl w:val="0"/>
          <w:numId w:val="2"/>
        </w:numPr>
        <w:contextualSpacing/>
        <w:rPr>
          <w:rFonts w:eastAsiaTheme="minorEastAsia"/>
          <w:color w:val="000000"/>
          <w:sz w:val="22"/>
          <w:szCs w:val="22"/>
        </w:rPr>
      </w:pPr>
      <w:r w:rsidRPr="00410BA9">
        <w:rPr>
          <w:rFonts w:eastAsiaTheme="minorEastAsia"/>
          <w:color w:val="000000"/>
          <w:sz w:val="22"/>
          <w:szCs w:val="22"/>
        </w:rPr>
        <w:t>Two 3000-level CW Writing Workshops (6 credits) chosen from among these courses:   ENGL 3701, 3703, 3705, 3707, 3711, 3715E </w:t>
      </w:r>
    </w:p>
    <w:p w14:paraId="144D05B5" w14:textId="6607D96F" w:rsidR="00D958BF" w:rsidRPr="00410BA9" w:rsidRDefault="00D958BF" w:rsidP="00D958BF">
      <w:pPr>
        <w:numPr>
          <w:ilvl w:val="0"/>
          <w:numId w:val="2"/>
        </w:numPr>
        <w:contextualSpacing/>
        <w:rPr>
          <w:rFonts w:eastAsiaTheme="minorEastAsia"/>
          <w:color w:val="000000"/>
          <w:sz w:val="22"/>
          <w:szCs w:val="22"/>
        </w:rPr>
      </w:pPr>
      <w:r w:rsidRPr="00410BA9">
        <w:rPr>
          <w:rFonts w:eastAsiaTheme="minorEastAsia"/>
          <w:color w:val="000000"/>
          <w:sz w:val="22"/>
          <w:szCs w:val="22"/>
        </w:rPr>
        <w:t xml:space="preserve">One elective (3 credits) focused on literary genres or methods, chosen from the following:   ENGL 2401, 2405, 2407, 2408/W, 2409, 2411/W, 2413/W, 2610, 2612, </w:t>
      </w:r>
      <w:r w:rsidR="002E75B0" w:rsidRPr="00410BA9">
        <w:rPr>
          <w:rFonts w:eastAsiaTheme="minorEastAsia"/>
          <w:color w:val="000000"/>
          <w:sz w:val="22"/>
          <w:szCs w:val="22"/>
        </w:rPr>
        <w:t xml:space="preserve">2614, </w:t>
      </w:r>
      <w:r w:rsidRPr="00410BA9">
        <w:rPr>
          <w:rFonts w:eastAsiaTheme="minorEastAsia"/>
          <w:color w:val="000000"/>
          <w:sz w:val="22"/>
          <w:szCs w:val="22"/>
        </w:rPr>
        <w:t>2635E, 2640/W, 2730/W, 3003/W, 3012, 3013/W, 3240E, 3403, 3420, 3422, 3640/W, 3713 </w:t>
      </w:r>
    </w:p>
    <w:p w14:paraId="69E0BB3B" w14:textId="34139489" w:rsidR="00D958BF" w:rsidRPr="00410BA9" w:rsidRDefault="00D958BF" w:rsidP="00D958BF">
      <w:pPr>
        <w:rPr>
          <w:b/>
          <w:bCs/>
          <w:sz w:val="22"/>
          <w:szCs w:val="22"/>
          <w:u w:val="single"/>
        </w:rPr>
      </w:pPr>
    </w:p>
    <w:p w14:paraId="6D7BB566" w14:textId="2145FFD2" w:rsidR="00D958BF" w:rsidRPr="00410BA9" w:rsidRDefault="00D958BF" w:rsidP="00D958BF">
      <w:pPr>
        <w:rPr>
          <w:sz w:val="22"/>
          <w:szCs w:val="22"/>
          <w:u w:val="single"/>
        </w:rPr>
      </w:pPr>
      <w:r w:rsidRPr="00410BA9">
        <w:rPr>
          <w:b/>
          <w:bCs/>
          <w:sz w:val="22"/>
          <w:szCs w:val="22"/>
          <w:u w:val="single"/>
        </w:rPr>
        <w:t>Track: Cultural Studies / Media Studies</w:t>
      </w:r>
      <w:r w:rsidRPr="00410BA9">
        <w:rPr>
          <w:sz w:val="22"/>
          <w:szCs w:val="22"/>
          <w:u w:val="single"/>
        </w:rPr>
        <w:t xml:space="preserve"> </w:t>
      </w:r>
    </w:p>
    <w:p w14:paraId="3DEB0AA2" w14:textId="2DD72D95" w:rsidR="00D958BF" w:rsidRPr="00410BA9" w:rsidRDefault="00D958BF" w:rsidP="00D958BF">
      <w:pPr>
        <w:rPr>
          <w:sz w:val="22"/>
          <w:szCs w:val="22"/>
        </w:rPr>
      </w:pPr>
      <w:r w:rsidRPr="00410BA9">
        <w:rPr>
          <w:sz w:val="22"/>
          <w:szCs w:val="22"/>
        </w:rPr>
        <w:t>Twelve credits from the following list:</w:t>
      </w:r>
    </w:p>
    <w:p w14:paraId="7D03B700" w14:textId="7150785E" w:rsidR="00D958BF" w:rsidRPr="00410BA9" w:rsidRDefault="00D958BF" w:rsidP="00D958BF">
      <w:pPr>
        <w:rPr>
          <w:sz w:val="22"/>
          <w:szCs w:val="22"/>
        </w:rPr>
      </w:pPr>
      <w:r w:rsidRPr="00410BA9">
        <w:rPr>
          <w:sz w:val="22"/>
          <w:szCs w:val="22"/>
        </w:rPr>
        <w:t xml:space="preserve">ENGL 2276/W, 2411/W, 2413/W, 2610, 2612, </w:t>
      </w:r>
      <w:r w:rsidR="002E75B0" w:rsidRPr="00410BA9">
        <w:rPr>
          <w:sz w:val="22"/>
          <w:szCs w:val="22"/>
        </w:rPr>
        <w:t xml:space="preserve">2614, </w:t>
      </w:r>
      <w:r w:rsidRPr="00410BA9">
        <w:rPr>
          <w:sz w:val="22"/>
          <w:szCs w:val="22"/>
        </w:rPr>
        <w:t>2640/W, 3235/W, 3265/W, 3420, 3422, 3623, 3625, 3633/W, 3640/W</w:t>
      </w:r>
    </w:p>
    <w:p w14:paraId="12906627" w14:textId="5D10234E" w:rsidR="00D958BF" w:rsidRPr="00410BA9" w:rsidRDefault="00D958BF" w:rsidP="00D958BF">
      <w:pPr>
        <w:rPr>
          <w:sz w:val="22"/>
          <w:szCs w:val="22"/>
        </w:rPr>
      </w:pPr>
    </w:p>
    <w:p w14:paraId="48AB900D" w14:textId="3377955B" w:rsidR="00D958BF" w:rsidRPr="00410BA9" w:rsidRDefault="00D958BF" w:rsidP="00D958BF">
      <w:pPr>
        <w:rPr>
          <w:rFonts w:eastAsiaTheme="minorEastAsia"/>
          <w:b/>
          <w:bCs/>
          <w:sz w:val="22"/>
          <w:szCs w:val="22"/>
          <w:u w:val="single"/>
        </w:rPr>
      </w:pPr>
      <w:r w:rsidRPr="00410BA9">
        <w:rPr>
          <w:b/>
          <w:bCs/>
          <w:sz w:val="22"/>
          <w:szCs w:val="22"/>
          <w:u w:val="single"/>
        </w:rPr>
        <w:t>Track</w:t>
      </w:r>
      <w:r w:rsidRPr="00410BA9">
        <w:rPr>
          <w:rFonts w:eastAsiaTheme="minorEastAsia"/>
          <w:b/>
          <w:bCs/>
          <w:sz w:val="22"/>
          <w:szCs w:val="22"/>
          <w:u w:val="single"/>
        </w:rPr>
        <w:t>: English Teaching</w:t>
      </w:r>
    </w:p>
    <w:p w14:paraId="78C2312A" w14:textId="77777777" w:rsidR="00D958BF" w:rsidRPr="00410BA9" w:rsidRDefault="00D958BF" w:rsidP="00D958BF">
      <w:pPr>
        <w:rPr>
          <w:rFonts w:eastAsiaTheme="minorEastAsia"/>
          <w:sz w:val="22"/>
          <w:szCs w:val="22"/>
        </w:rPr>
      </w:pPr>
      <w:r w:rsidRPr="00410BA9">
        <w:rPr>
          <w:rFonts w:eastAsiaTheme="minorEastAsia"/>
          <w:color w:val="000000"/>
          <w:sz w:val="22"/>
          <w:szCs w:val="22"/>
        </w:rPr>
        <w:t>Twelve credits distributed as follows:</w:t>
      </w:r>
    </w:p>
    <w:p w14:paraId="4CE50E6B" w14:textId="77777777" w:rsidR="00D958BF" w:rsidRPr="00410BA9" w:rsidRDefault="00D958BF" w:rsidP="00D958BF">
      <w:pPr>
        <w:numPr>
          <w:ilvl w:val="0"/>
          <w:numId w:val="1"/>
        </w:numPr>
        <w:rPr>
          <w:sz w:val="22"/>
          <w:szCs w:val="22"/>
        </w:rPr>
      </w:pPr>
      <w:r w:rsidRPr="00410BA9">
        <w:rPr>
          <w:sz w:val="22"/>
          <w:szCs w:val="22"/>
        </w:rPr>
        <w:t xml:space="preserve">Cultural, Genre, and Media Studies (3 credits): </w:t>
      </w:r>
      <w:r w:rsidRPr="00410BA9">
        <w:rPr>
          <w:color w:val="000000"/>
          <w:sz w:val="22"/>
          <w:szCs w:val="22"/>
        </w:rPr>
        <w:t>2276/W, 2401, 2405, 2407, 2408, 2409, 2411/W, 2413/W, 2605/W, 2609, 2610, 2612, 2635E, 2640/W, 3235/W, 3240E, 3265W, 3640, 3619, 3623, 3625, 3631, 3633W, 3652, 3653, 3715E</w:t>
      </w:r>
    </w:p>
    <w:p w14:paraId="0A6709F2" w14:textId="77777777" w:rsidR="00D958BF" w:rsidRPr="00410BA9" w:rsidRDefault="00D958BF" w:rsidP="00D958BF">
      <w:pPr>
        <w:numPr>
          <w:ilvl w:val="0"/>
          <w:numId w:val="1"/>
        </w:numPr>
        <w:rPr>
          <w:sz w:val="22"/>
          <w:szCs w:val="22"/>
        </w:rPr>
      </w:pPr>
      <w:r w:rsidRPr="00410BA9">
        <w:rPr>
          <w:sz w:val="22"/>
          <w:szCs w:val="22"/>
        </w:rPr>
        <w:t xml:space="preserve">Advanced Composition (3 credits): ENGL 2013W, 2049W, 3003W, 3010W, 3701* </w:t>
      </w:r>
    </w:p>
    <w:p w14:paraId="2DF5520C" w14:textId="77777777" w:rsidR="00D958BF" w:rsidRPr="00410BA9" w:rsidRDefault="00D958BF" w:rsidP="00D958BF">
      <w:pPr>
        <w:numPr>
          <w:ilvl w:val="0"/>
          <w:numId w:val="1"/>
        </w:numPr>
        <w:rPr>
          <w:sz w:val="22"/>
          <w:szCs w:val="22"/>
        </w:rPr>
      </w:pPr>
      <w:r w:rsidRPr="00410BA9">
        <w:rPr>
          <w:sz w:val="22"/>
          <w:szCs w:val="22"/>
        </w:rPr>
        <w:t>Grammar (3 credits): ENGL 3601 or 3603</w:t>
      </w:r>
    </w:p>
    <w:p w14:paraId="375954A0" w14:textId="2584BE19" w:rsidR="00D958BF" w:rsidRPr="00410BA9" w:rsidRDefault="00D958BF" w:rsidP="00D958BF">
      <w:pPr>
        <w:numPr>
          <w:ilvl w:val="0"/>
          <w:numId w:val="1"/>
        </w:numPr>
        <w:contextualSpacing/>
        <w:rPr>
          <w:sz w:val="22"/>
          <w:szCs w:val="22"/>
        </w:rPr>
      </w:pPr>
      <w:r w:rsidRPr="00410BA9">
        <w:rPr>
          <w:sz w:val="22"/>
          <w:szCs w:val="22"/>
        </w:rPr>
        <w:t>Children’s or Young Adult Literature (3 credits): ENGL 3420 or 3422</w:t>
      </w:r>
    </w:p>
    <w:p w14:paraId="791055CA" w14:textId="77777777" w:rsidR="00D958BF" w:rsidRPr="00410BA9" w:rsidRDefault="00D958BF" w:rsidP="00D958BF">
      <w:pPr>
        <w:rPr>
          <w:sz w:val="22"/>
          <w:szCs w:val="22"/>
        </w:rPr>
      </w:pPr>
    </w:p>
    <w:p w14:paraId="02B81428" w14:textId="7B5C1050" w:rsidR="00D958BF" w:rsidRPr="00410BA9" w:rsidRDefault="00D958BF" w:rsidP="00D958BF">
      <w:pPr>
        <w:rPr>
          <w:rFonts w:eastAsiaTheme="minorEastAsia"/>
          <w:sz w:val="22"/>
          <w:szCs w:val="22"/>
        </w:rPr>
      </w:pPr>
      <w:r w:rsidRPr="00410BA9">
        <w:rPr>
          <w:rFonts w:eastAsiaTheme="minorEastAsia"/>
          <w:sz w:val="22"/>
          <w:szCs w:val="22"/>
        </w:rPr>
        <w:t>* Sections of this course may only be applied to the concentration if approved by the Coordinator of the Teaching Concentration</w:t>
      </w:r>
    </w:p>
    <w:p w14:paraId="6AE9FA0D" w14:textId="77777777" w:rsidR="00D958BF" w:rsidRPr="00410BA9" w:rsidRDefault="00D958BF" w:rsidP="00D958BF">
      <w:pPr>
        <w:rPr>
          <w:rFonts w:eastAsiaTheme="minorEastAsia"/>
          <w:sz w:val="22"/>
          <w:szCs w:val="22"/>
        </w:rPr>
      </w:pPr>
    </w:p>
    <w:p w14:paraId="2D2AB56B" w14:textId="77777777" w:rsidR="00D958BF" w:rsidRPr="00410BA9" w:rsidRDefault="00D958BF" w:rsidP="00D958BF">
      <w:pPr>
        <w:rPr>
          <w:sz w:val="22"/>
          <w:szCs w:val="22"/>
          <w:u w:val="single"/>
        </w:rPr>
      </w:pPr>
      <w:r w:rsidRPr="00410BA9">
        <w:rPr>
          <w:b/>
          <w:bCs/>
          <w:sz w:val="22"/>
          <w:szCs w:val="22"/>
          <w:u w:val="single"/>
        </w:rPr>
        <w:t>Track: Irish Literature</w:t>
      </w:r>
    </w:p>
    <w:p w14:paraId="5A7E9B9E" w14:textId="35173B1A" w:rsidR="00D958BF" w:rsidRPr="00410BA9" w:rsidRDefault="00D958BF" w:rsidP="00D958BF">
      <w:pPr>
        <w:shd w:val="clear" w:color="auto" w:fill="FFFFFF"/>
        <w:jc w:val="both"/>
        <w:rPr>
          <w:sz w:val="22"/>
          <w:szCs w:val="22"/>
        </w:rPr>
      </w:pPr>
      <w:r w:rsidRPr="00410BA9">
        <w:rPr>
          <w:sz w:val="22"/>
          <w:szCs w:val="22"/>
        </w:rPr>
        <w:t>Twelve credits from the following list:</w:t>
      </w:r>
    </w:p>
    <w:p w14:paraId="4624DCC2" w14:textId="785544A0" w:rsidR="00D958BF" w:rsidRPr="00410BA9" w:rsidRDefault="00D958BF" w:rsidP="00D958BF">
      <w:pPr>
        <w:shd w:val="clear" w:color="auto" w:fill="FFFFFF"/>
        <w:rPr>
          <w:sz w:val="22"/>
          <w:szCs w:val="22"/>
        </w:rPr>
      </w:pPr>
      <w:r w:rsidRPr="00410BA9">
        <w:rPr>
          <w:sz w:val="22"/>
          <w:szCs w:val="22"/>
        </w:rPr>
        <w:t>ENGL 3120, 3122, 3301, 3509*, 3623*, 3627*</w:t>
      </w:r>
    </w:p>
    <w:p w14:paraId="0F35C895" w14:textId="74F03379" w:rsidR="00D958BF" w:rsidRPr="00410BA9" w:rsidRDefault="00D958BF" w:rsidP="00D958BF">
      <w:pPr>
        <w:shd w:val="clear" w:color="auto" w:fill="FFFFFF"/>
        <w:rPr>
          <w:sz w:val="22"/>
          <w:szCs w:val="22"/>
        </w:rPr>
      </w:pPr>
      <w:r w:rsidRPr="00410BA9">
        <w:rPr>
          <w:sz w:val="22"/>
          <w:szCs w:val="22"/>
        </w:rPr>
        <w:t>*Sections of these courses may only be applied to the concentration if approved by the Coordinator of the Irish Literature program.</w:t>
      </w:r>
    </w:p>
    <w:p w14:paraId="1D5CC842" w14:textId="1B49DE9A" w:rsidR="00D958BF" w:rsidRPr="00410BA9" w:rsidRDefault="00D958BF" w:rsidP="00D958BF">
      <w:pPr>
        <w:shd w:val="clear" w:color="auto" w:fill="FFFFFF"/>
        <w:rPr>
          <w:sz w:val="22"/>
          <w:szCs w:val="22"/>
        </w:rPr>
      </w:pPr>
    </w:p>
    <w:p w14:paraId="0B7B5470" w14:textId="460E0826" w:rsidR="00D958BF" w:rsidRPr="00410BA9" w:rsidRDefault="00D958BF" w:rsidP="00D958BF">
      <w:pPr>
        <w:rPr>
          <w:sz w:val="22"/>
          <w:szCs w:val="22"/>
          <w:u w:val="single"/>
        </w:rPr>
      </w:pPr>
      <w:r w:rsidRPr="00410BA9">
        <w:rPr>
          <w:b/>
          <w:bCs/>
          <w:sz w:val="22"/>
          <w:szCs w:val="22"/>
          <w:u w:val="single"/>
        </w:rPr>
        <w:t xml:space="preserve">Track:  Literature, Antiracism, and Social Justice </w:t>
      </w:r>
      <w:r w:rsidRPr="00410BA9">
        <w:rPr>
          <w:sz w:val="22"/>
          <w:szCs w:val="22"/>
          <w:u w:val="single"/>
        </w:rPr>
        <w:t> </w:t>
      </w:r>
    </w:p>
    <w:p w14:paraId="1562F29B" w14:textId="77777777" w:rsidR="00D958BF" w:rsidRPr="00410BA9" w:rsidRDefault="00D958BF" w:rsidP="00D958BF">
      <w:pPr>
        <w:rPr>
          <w:sz w:val="22"/>
          <w:szCs w:val="22"/>
        </w:rPr>
      </w:pPr>
      <w:r w:rsidRPr="00410BA9">
        <w:rPr>
          <w:sz w:val="22"/>
          <w:szCs w:val="22"/>
        </w:rPr>
        <w:t>Twelve credits from the following list:</w:t>
      </w:r>
    </w:p>
    <w:p w14:paraId="1001D457" w14:textId="73A124EC" w:rsidR="00D958BF" w:rsidRPr="00410BA9" w:rsidRDefault="00D958BF" w:rsidP="00D958BF">
      <w:pPr>
        <w:rPr>
          <w:sz w:val="22"/>
          <w:szCs w:val="22"/>
        </w:rPr>
      </w:pPr>
      <w:r w:rsidRPr="00410BA9">
        <w:rPr>
          <w:sz w:val="22"/>
          <w:szCs w:val="22"/>
        </w:rPr>
        <w:t xml:space="preserve">ENGL </w:t>
      </w:r>
      <w:r w:rsidR="00AD54A9" w:rsidRPr="00410BA9">
        <w:rPr>
          <w:sz w:val="22"/>
          <w:szCs w:val="22"/>
        </w:rPr>
        <w:t xml:space="preserve">2107, </w:t>
      </w:r>
      <w:r w:rsidRPr="00410BA9">
        <w:rPr>
          <w:sz w:val="22"/>
          <w:szCs w:val="22"/>
        </w:rPr>
        <w:t>2207, 2214/W, 2274/W, 2301/W, 2605/W, 2609, 2635E, 3120, 3122/W, 3210, 3212, 3213/W, 3215/W, 3217/W, 3218/W, 3220, 3318, 3319, 3605, 3607, 3609, 3611, 3613, 3619, 3629, 3631, 3633/W</w:t>
      </w:r>
    </w:p>
    <w:p w14:paraId="313BD1A4" w14:textId="4A7FBA71" w:rsidR="00D958BF" w:rsidRPr="00410BA9" w:rsidRDefault="00D958BF" w:rsidP="00D958BF">
      <w:pPr>
        <w:rPr>
          <w:sz w:val="22"/>
          <w:szCs w:val="22"/>
        </w:rPr>
      </w:pPr>
    </w:p>
    <w:p w14:paraId="5EE657B8" w14:textId="06D5DAFB" w:rsidR="00D958BF" w:rsidRPr="00410BA9" w:rsidRDefault="00D958BF" w:rsidP="00D958BF">
      <w:pPr>
        <w:rPr>
          <w:sz w:val="22"/>
          <w:szCs w:val="22"/>
          <w:u w:val="single"/>
        </w:rPr>
      </w:pPr>
      <w:r w:rsidRPr="00410BA9">
        <w:rPr>
          <w:b/>
          <w:bCs/>
          <w:sz w:val="22"/>
          <w:szCs w:val="22"/>
          <w:u w:val="single"/>
        </w:rPr>
        <w:t>Track: Literary Histories and Legacies</w:t>
      </w:r>
    </w:p>
    <w:p w14:paraId="45C01133" w14:textId="1A316EFA" w:rsidR="00D958BF" w:rsidRPr="00410BA9" w:rsidRDefault="00D958BF" w:rsidP="00D958BF">
      <w:pPr>
        <w:rPr>
          <w:sz w:val="22"/>
          <w:szCs w:val="22"/>
        </w:rPr>
      </w:pPr>
      <w:r w:rsidRPr="00410BA9">
        <w:rPr>
          <w:sz w:val="22"/>
          <w:szCs w:val="22"/>
        </w:rPr>
        <w:t>Twelve credits from the following list:</w:t>
      </w:r>
    </w:p>
    <w:p w14:paraId="7460A5D2" w14:textId="189C7CC2" w:rsidR="00D958BF" w:rsidRPr="00410BA9" w:rsidRDefault="00D958BF" w:rsidP="00D958BF">
      <w:pPr>
        <w:rPr>
          <w:sz w:val="22"/>
          <w:szCs w:val="22"/>
        </w:rPr>
      </w:pPr>
      <w:r w:rsidRPr="00410BA9">
        <w:rPr>
          <w:sz w:val="22"/>
          <w:szCs w:val="22"/>
        </w:rPr>
        <w:t xml:space="preserve">ENGL 2100, 2101, 2200, 2201/W, 2203/W, </w:t>
      </w:r>
      <w:r w:rsidR="00CC32BB" w:rsidRPr="00410BA9">
        <w:rPr>
          <w:sz w:val="22"/>
          <w:szCs w:val="22"/>
        </w:rPr>
        <w:t xml:space="preserve">2214/W, </w:t>
      </w:r>
      <w:r w:rsidRPr="00410BA9">
        <w:rPr>
          <w:sz w:val="22"/>
          <w:szCs w:val="22"/>
        </w:rPr>
        <w:t xml:space="preserve">2301/W, 2603, 3111/W, 3113/W, </w:t>
      </w:r>
      <w:r w:rsidR="00B31B8E" w:rsidRPr="00410BA9">
        <w:rPr>
          <w:sz w:val="22"/>
          <w:szCs w:val="22"/>
        </w:rPr>
        <w:t xml:space="preserve">3115/W, </w:t>
      </w:r>
      <w:r w:rsidRPr="00410BA9">
        <w:rPr>
          <w:sz w:val="22"/>
          <w:szCs w:val="22"/>
        </w:rPr>
        <w:t>3117/W, 3118/W, 3120, 3122/W, 3123/W, 3124/W, 3207/W, 3213/W, 3215/W, 3301, 3303, 3501, 3503/W, 3505, 3507, 3509, 3603, 36</w:t>
      </w:r>
      <w:r w:rsidR="000D03F6" w:rsidRPr="00410BA9">
        <w:rPr>
          <w:sz w:val="22"/>
          <w:szCs w:val="22"/>
        </w:rPr>
        <w:t>52</w:t>
      </w:r>
    </w:p>
    <w:p w14:paraId="3AC65064" w14:textId="73A26E73" w:rsidR="00D958BF" w:rsidRPr="00410BA9" w:rsidRDefault="00D958BF" w:rsidP="00D958BF">
      <w:pPr>
        <w:ind w:left="1440"/>
        <w:rPr>
          <w:sz w:val="22"/>
          <w:szCs w:val="22"/>
        </w:rPr>
      </w:pPr>
    </w:p>
    <w:p w14:paraId="6506E3C4" w14:textId="784ED005" w:rsidR="00D958BF" w:rsidRPr="00410BA9" w:rsidRDefault="00D958BF" w:rsidP="00D958BF">
      <w:pPr>
        <w:rPr>
          <w:sz w:val="22"/>
          <w:szCs w:val="22"/>
          <w:u w:val="single"/>
        </w:rPr>
      </w:pPr>
      <w:r w:rsidRPr="00410BA9">
        <w:rPr>
          <w:b/>
          <w:bCs/>
          <w:sz w:val="22"/>
          <w:szCs w:val="22"/>
          <w:u w:val="single"/>
        </w:rPr>
        <w:t>Track:  Literature of Place and Environment</w:t>
      </w:r>
    </w:p>
    <w:p w14:paraId="545CD56E" w14:textId="71A81015" w:rsidR="00D958BF" w:rsidRPr="00410BA9" w:rsidRDefault="00D958BF" w:rsidP="00D958BF">
      <w:pPr>
        <w:rPr>
          <w:sz w:val="22"/>
          <w:szCs w:val="22"/>
          <w:u w:val="single"/>
        </w:rPr>
      </w:pPr>
      <w:r w:rsidRPr="00410BA9">
        <w:rPr>
          <w:sz w:val="22"/>
          <w:szCs w:val="22"/>
        </w:rPr>
        <w:t>Twelve credits from the following list:</w:t>
      </w:r>
    </w:p>
    <w:p w14:paraId="0874C723" w14:textId="14B8C0E4" w:rsidR="00D958BF" w:rsidRPr="00410BA9" w:rsidRDefault="00D958BF" w:rsidP="00D958BF">
      <w:pPr>
        <w:rPr>
          <w:sz w:val="22"/>
          <w:szCs w:val="22"/>
        </w:rPr>
      </w:pPr>
      <w:r w:rsidRPr="00410BA9">
        <w:rPr>
          <w:sz w:val="22"/>
          <w:szCs w:val="22"/>
        </w:rPr>
        <w:t xml:space="preserve">ENGL </w:t>
      </w:r>
      <w:r w:rsidR="005675BD" w:rsidRPr="00410BA9">
        <w:rPr>
          <w:sz w:val="22"/>
          <w:szCs w:val="22"/>
        </w:rPr>
        <w:t xml:space="preserve">2055WE, </w:t>
      </w:r>
      <w:r w:rsidRPr="00410BA9">
        <w:rPr>
          <w:sz w:val="22"/>
          <w:szCs w:val="22"/>
        </w:rPr>
        <w:t>2276/W, 2635E, 2730W, 3240E, 3235/W, 3652, 3653, 3715E</w:t>
      </w:r>
    </w:p>
    <w:p w14:paraId="03084BF5" w14:textId="0DF8C805" w:rsidR="00D958BF" w:rsidRPr="00410BA9" w:rsidRDefault="00D958BF" w:rsidP="00D958BF">
      <w:pPr>
        <w:ind w:left="720" w:firstLine="720"/>
        <w:rPr>
          <w:sz w:val="22"/>
          <w:szCs w:val="22"/>
        </w:rPr>
      </w:pPr>
    </w:p>
    <w:p w14:paraId="705698FE" w14:textId="2F948F21" w:rsidR="00D958BF" w:rsidRPr="00410BA9" w:rsidRDefault="00D958BF" w:rsidP="00D958BF">
      <w:pPr>
        <w:rPr>
          <w:i/>
          <w:iCs/>
          <w:sz w:val="22"/>
          <w:szCs w:val="22"/>
          <w:u w:val="single"/>
        </w:rPr>
      </w:pPr>
      <w:r w:rsidRPr="00410BA9">
        <w:rPr>
          <w:b/>
          <w:bCs/>
          <w:sz w:val="22"/>
          <w:szCs w:val="22"/>
          <w:u w:val="single"/>
        </w:rPr>
        <w:t xml:space="preserve">Track:  </w:t>
      </w:r>
      <w:r w:rsidRPr="00410BA9">
        <w:rPr>
          <w:sz w:val="22"/>
          <w:szCs w:val="22"/>
          <w:u w:val="single"/>
        </w:rPr>
        <w:t> </w:t>
      </w:r>
      <w:r w:rsidRPr="00410BA9">
        <w:rPr>
          <w:b/>
          <w:bCs/>
          <w:sz w:val="22"/>
          <w:szCs w:val="22"/>
          <w:u w:val="single"/>
        </w:rPr>
        <w:t>Writing and Composition Studies</w:t>
      </w:r>
    </w:p>
    <w:p w14:paraId="453841CF" w14:textId="470DCA28" w:rsidR="00D958BF" w:rsidRPr="00410BA9" w:rsidRDefault="00D958BF" w:rsidP="00D958BF">
      <w:pPr>
        <w:rPr>
          <w:sz w:val="22"/>
          <w:szCs w:val="22"/>
        </w:rPr>
      </w:pPr>
      <w:r w:rsidRPr="00410BA9">
        <w:rPr>
          <w:sz w:val="22"/>
          <w:szCs w:val="22"/>
        </w:rPr>
        <w:t>Twelve credits from the following list:</w:t>
      </w:r>
    </w:p>
    <w:p w14:paraId="1A418495" w14:textId="5F130EAE" w:rsidR="00D958BF" w:rsidRPr="00410BA9" w:rsidRDefault="00D958BF" w:rsidP="00D958BF">
      <w:pPr>
        <w:rPr>
          <w:sz w:val="22"/>
          <w:szCs w:val="22"/>
        </w:rPr>
      </w:pPr>
      <w:r w:rsidRPr="00410BA9">
        <w:rPr>
          <w:sz w:val="22"/>
          <w:szCs w:val="22"/>
        </w:rPr>
        <w:t xml:space="preserve">ENGL 2001, 2013W, 2049W, </w:t>
      </w:r>
      <w:r w:rsidR="005675BD" w:rsidRPr="00410BA9">
        <w:rPr>
          <w:sz w:val="22"/>
          <w:szCs w:val="22"/>
        </w:rPr>
        <w:t xml:space="preserve">2055WE, </w:t>
      </w:r>
      <w:r w:rsidRPr="00410BA9">
        <w:rPr>
          <w:sz w:val="22"/>
          <w:szCs w:val="22"/>
        </w:rPr>
        <w:t xml:space="preserve">2730W, 3003W, 3010W, 3012, 3013W, </w:t>
      </w:r>
      <w:r w:rsidR="007D76C1" w:rsidRPr="00410BA9">
        <w:rPr>
          <w:sz w:val="22"/>
          <w:szCs w:val="22"/>
        </w:rPr>
        <w:t xml:space="preserve">3015W, </w:t>
      </w:r>
      <w:r w:rsidRPr="00410BA9">
        <w:rPr>
          <w:sz w:val="22"/>
          <w:szCs w:val="22"/>
        </w:rPr>
        <w:t>3082, 3091, 3692, 3713, 3715E</w:t>
      </w:r>
    </w:p>
    <w:p w14:paraId="5E880E8F" w14:textId="6E99C9A6" w:rsidR="00D958BF" w:rsidRPr="00410BA9" w:rsidRDefault="00D958BF" w:rsidP="00D958BF">
      <w:pPr>
        <w:rPr>
          <w:sz w:val="22"/>
          <w:szCs w:val="22"/>
        </w:rPr>
      </w:pPr>
      <w:r w:rsidRPr="00410BA9">
        <w:rPr>
          <w:sz w:val="22"/>
          <w:szCs w:val="22"/>
        </w:rPr>
        <w:t>A maximum of 6 credits of 3091 and 3692 may be counted towards the Writing and Composition Studies concentration. </w:t>
      </w:r>
    </w:p>
    <w:p w14:paraId="24A37A43" w14:textId="77777777" w:rsidR="00D958BF" w:rsidRPr="00410BA9" w:rsidRDefault="00410BA9" w:rsidP="00D958BF">
      <w:pPr>
        <w:widowControl w:val="0"/>
        <w:rPr>
          <w:sz w:val="22"/>
          <w:szCs w:val="22"/>
        </w:rPr>
      </w:pPr>
      <w:r w:rsidRPr="00410BA9">
        <w:rPr>
          <w:sz w:val="22"/>
          <w:szCs w:val="22"/>
        </w:rPr>
        <w:pict w14:anchorId="71B67B91">
          <v:shape id="_x0000_i1026" type="#_x0000_t75" style="width:583.2pt;height:7pt" o:hrpct="0" o:hralign="center" o:hr="t">
            <v:imagedata r:id="rId8" o:title="j0115855"/>
          </v:shape>
        </w:pict>
      </w:r>
    </w:p>
    <w:p w14:paraId="2E962EEA" w14:textId="7725BFAF" w:rsidR="00D958BF" w:rsidRPr="00410BA9" w:rsidRDefault="00D958BF" w:rsidP="00D958BF">
      <w:pPr>
        <w:widowControl w:val="0"/>
        <w:jc w:val="center"/>
        <w:rPr>
          <w:b/>
          <w:sz w:val="22"/>
          <w:szCs w:val="22"/>
        </w:rPr>
      </w:pPr>
    </w:p>
    <w:p w14:paraId="5968ED98" w14:textId="2340B566" w:rsidR="00D958BF" w:rsidRPr="00410BA9" w:rsidRDefault="00705EAE" w:rsidP="00286D17">
      <w:pPr>
        <w:widowControl w:val="0"/>
        <w:rPr>
          <w:sz w:val="18"/>
          <w:szCs w:val="18"/>
        </w:rPr>
      </w:pPr>
      <w:r w:rsidRPr="00410BA9">
        <w:rPr>
          <w:b/>
          <w:noProof/>
          <w:sz w:val="18"/>
          <w:szCs w:val="18"/>
        </w:rPr>
        <w:drawing>
          <wp:anchor distT="0" distB="0" distL="114300" distR="114300" simplePos="0" relativeHeight="251658240" behindDoc="0" locked="0" layoutInCell="1" allowOverlap="1" wp14:anchorId="34E59892" wp14:editId="320C332C">
            <wp:simplePos x="0" y="0"/>
            <wp:positionH relativeFrom="column">
              <wp:posOffset>6201989</wp:posOffset>
            </wp:positionH>
            <wp:positionV relativeFrom="paragraph">
              <wp:posOffset>386953</wp:posOffset>
            </wp:positionV>
            <wp:extent cx="843915" cy="843915"/>
            <wp:effectExtent l="0" t="0" r="0" b="0"/>
            <wp:wrapThrough wrapText="bothSides">
              <wp:wrapPolygon edited="0">
                <wp:start x="0" y="0"/>
                <wp:lineTo x="0" y="20966"/>
                <wp:lineTo x="20966" y="20966"/>
                <wp:lineTo x="209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QRCode English Advising.jpg"/>
                    <pic:cNvPicPr/>
                  </pic:nvPicPr>
                  <pic:blipFill>
                    <a:blip r:embed="rId9">
                      <a:extLst>
                        <a:ext uri="{28A0092B-C50C-407E-A947-70E740481C1C}">
                          <a14:useLocalDpi xmlns:a14="http://schemas.microsoft.com/office/drawing/2010/main" val="0"/>
                        </a:ext>
                      </a:extLst>
                    </a:blip>
                    <a:stretch>
                      <a:fillRect/>
                    </a:stretch>
                  </pic:blipFill>
                  <pic:spPr>
                    <a:xfrm>
                      <a:off x="0" y="0"/>
                      <a:ext cx="843915" cy="843915"/>
                    </a:xfrm>
                    <a:prstGeom prst="rect">
                      <a:avLst/>
                    </a:prstGeom>
                  </pic:spPr>
                </pic:pic>
              </a:graphicData>
            </a:graphic>
            <wp14:sizeRelH relativeFrom="page">
              <wp14:pctWidth>0</wp14:pctWidth>
            </wp14:sizeRelH>
            <wp14:sizeRelV relativeFrom="page">
              <wp14:pctHeight>0</wp14:pctHeight>
            </wp14:sizeRelV>
          </wp:anchor>
        </w:drawing>
      </w:r>
      <w:r w:rsidR="00D958BF" w:rsidRPr="00410BA9">
        <w:rPr>
          <w:b/>
          <w:sz w:val="18"/>
          <w:szCs w:val="18"/>
        </w:rPr>
        <w:t>RELATED COURSE REQUIREMENT</w:t>
      </w:r>
      <w:r w:rsidR="00286D17" w:rsidRPr="00410BA9">
        <w:rPr>
          <w:b/>
          <w:sz w:val="18"/>
          <w:szCs w:val="18"/>
        </w:rPr>
        <w:t xml:space="preserve"> – </w:t>
      </w:r>
      <w:r w:rsidR="00286D17" w:rsidRPr="00410BA9">
        <w:rPr>
          <w:sz w:val="18"/>
          <w:szCs w:val="18"/>
        </w:rPr>
        <w:t>Twelve</w:t>
      </w:r>
      <w:r w:rsidR="00D958BF" w:rsidRPr="00410BA9">
        <w:rPr>
          <w:sz w:val="18"/>
          <w:szCs w:val="18"/>
        </w:rPr>
        <w:t xml:space="preserve"> credits in non-English courses numbered 2000 or above, none taken on a pass-fail basis. Approved and restricted courses for this requirement can be found at advising.english.uconn.edu under plans of study.</w:t>
      </w:r>
    </w:p>
    <w:p w14:paraId="6BAB9EA7" w14:textId="5EE21B5D" w:rsidR="00D958BF" w:rsidRPr="00410BA9" w:rsidRDefault="00D958BF" w:rsidP="00D958BF">
      <w:pPr>
        <w:widowControl w:val="0"/>
        <w:rPr>
          <w:sz w:val="18"/>
          <w:szCs w:val="18"/>
        </w:rPr>
      </w:pPr>
    </w:p>
    <w:p w14:paraId="31F256EB" w14:textId="74F7A672" w:rsidR="00D958BF" w:rsidRPr="00410BA9" w:rsidRDefault="00D958BF" w:rsidP="00D958BF">
      <w:pPr>
        <w:widowControl w:val="0"/>
        <w:jc w:val="center"/>
        <w:rPr>
          <w:b/>
          <w:sz w:val="18"/>
          <w:szCs w:val="18"/>
        </w:rPr>
      </w:pPr>
      <w:r w:rsidRPr="00410BA9">
        <w:rPr>
          <w:b/>
          <w:sz w:val="18"/>
          <w:szCs w:val="18"/>
        </w:rPr>
        <w:t>*** Students must complete a minimum of 45 credits of 2000 level or above coursework***</w:t>
      </w:r>
    </w:p>
    <w:p w14:paraId="7AF99C53" w14:textId="521609AA" w:rsidR="00D958BF" w:rsidRPr="00410BA9" w:rsidRDefault="00D958BF" w:rsidP="00286D17">
      <w:pPr>
        <w:widowControl w:val="0"/>
        <w:jc w:val="center"/>
        <w:rPr>
          <w:b/>
          <w:sz w:val="18"/>
          <w:szCs w:val="18"/>
        </w:rPr>
      </w:pPr>
      <w:r w:rsidRPr="00410BA9">
        <w:rPr>
          <w:b/>
          <w:sz w:val="18"/>
          <w:szCs w:val="18"/>
        </w:rPr>
        <w:t>Find course descriptions and more information at advising.English.uconn.edu</w:t>
      </w:r>
    </w:p>
    <w:p w14:paraId="54EF0B0C" w14:textId="77777777" w:rsidR="00D958BF" w:rsidRPr="00410BA9" w:rsidRDefault="00D958BF" w:rsidP="00D958BF">
      <w:pPr>
        <w:widowControl w:val="0"/>
        <w:rPr>
          <w:b/>
          <w:sz w:val="18"/>
          <w:szCs w:val="18"/>
        </w:rPr>
      </w:pPr>
    </w:p>
    <w:p w14:paraId="7ADC7294" w14:textId="074FC804" w:rsidR="00D958BF" w:rsidRPr="00320065" w:rsidRDefault="00D958BF" w:rsidP="00320065">
      <w:pPr>
        <w:widowControl w:val="0"/>
        <w:rPr>
          <w:b/>
          <w:sz w:val="22"/>
          <w:szCs w:val="22"/>
        </w:rPr>
      </w:pPr>
      <w:r w:rsidRPr="00410BA9">
        <w:rPr>
          <w:b/>
          <w:sz w:val="18"/>
          <w:szCs w:val="18"/>
        </w:rPr>
        <w:t>Plan of Study Catalog Year 2021</w:t>
      </w:r>
      <w:r w:rsidR="00410BA9" w:rsidRPr="00410BA9">
        <w:rPr>
          <w:b/>
          <w:sz w:val="18"/>
          <w:szCs w:val="18"/>
        </w:rPr>
        <w:t xml:space="preserve"> - 2023</w:t>
      </w:r>
      <w:r w:rsidRPr="00410BA9">
        <w:rPr>
          <w:b/>
          <w:sz w:val="18"/>
          <w:szCs w:val="18"/>
        </w:rPr>
        <w:t xml:space="preserve"> updated </w:t>
      </w:r>
      <w:r w:rsidR="00410BA9" w:rsidRPr="00410BA9">
        <w:rPr>
          <w:b/>
          <w:sz w:val="18"/>
          <w:szCs w:val="18"/>
        </w:rPr>
        <w:t>5/1/2023</w:t>
      </w:r>
      <w:bookmarkStart w:id="0" w:name="_GoBack"/>
      <w:bookmarkEnd w:id="0"/>
      <w:r w:rsidRPr="00E51388">
        <w:rPr>
          <w:b/>
          <w:sz w:val="22"/>
          <w:szCs w:val="22"/>
        </w:rPr>
        <w:tab/>
      </w:r>
      <w:r w:rsidRPr="00E51388">
        <w:rPr>
          <w:b/>
          <w:sz w:val="22"/>
          <w:szCs w:val="22"/>
        </w:rPr>
        <w:tab/>
      </w:r>
    </w:p>
    <w:sectPr w:rsidR="00D958BF" w:rsidRPr="00320065" w:rsidSect="00691874">
      <w:pgSz w:w="12240" w:h="15840"/>
      <w:pgMar w:top="360"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A5B5E"/>
    <w:multiLevelType w:val="hybridMultilevel"/>
    <w:tmpl w:val="E79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85E73"/>
    <w:multiLevelType w:val="hybridMultilevel"/>
    <w:tmpl w:val="4B1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BF"/>
    <w:rsid w:val="00064CE3"/>
    <w:rsid w:val="000D03F6"/>
    <w:rsid w:val="00195D7F"/>
    <w:rsid w:val="00276B40"/>
    <w:rsid w:val="00286D17"/>
    <w:rsid w:val="002E75B0"/>
    <w:rsid w:val="00312258"/>
    <w:rsid w:val="00320065"/>
    <w:rsid w:val="00340993"/>
    <w:rsid w:val="0037537D"/>
    <w:rsid w:val="003B2107"/>
    <w:rsid w:val="003D3478"/>
    <w:rsid w:val="00410BA9"/>
    <w:rsid w:val="004D4B7E"/>
    <w:rsid w:val="005675BD"/>
    <w:rsid w:val="006C5C05"/>
    <w:rsid w:val="006C5FB8"/>
    <w:rsid w:val="00705EAE"/>
    <w:rsid w:val="007D76C1"/>
    <w:rsid w:val="00A62204"/>
    <w:rsid w:val="00AD162D"/>
    <w:rsid w:val="00AD54A9"/>
    <w:rsid w:val="00B31B8E"/>
    <w:rsid w:val="00B374EC"/>
    <w:rsid w:val="00C84997"/>
    <w:rsid w:val="00CC32BB"/>
    <w:rsid w:val="00D958BF"/>
    <w:rsid w:val="00E51388"/>
    <w:rsid w:val="00E561EF"/>
    <w:rsid w:val="00E66BB1"/>
    <w:rsid w:val="00F00125"/>
    <w:rsid w:val="00F0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68D7CB"/>
  <w15:chartTrackingRefBased/>
  <w15:docId w15:val="{C67B285A-757E-4674-8A95-C46C4542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8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B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4994543C6B49A20A86EEBCD3A371" ma:contentTypeVersion="24" ma:contentTypeDescription="Create a new document." ma:contentTypeScope="" ma:versionID="1d752330ffef952857f172569a215c1e">
  <xsd:schema xmlns:xsd="http://www.w3.org/2001/XMLSchema" xmlns:xs="http://www.w3.org/2001/XMLSchema" xmlns:p="http://schemas.microsoft.com/office/2006/metadata/properties" xmlns:ns3="35f97e12-6130-41e0-9f0a-ee76e961ac50" xmlns:ns4="c13d24c3-22c4-413e-9f4f-43ade3368c91" targetNamespace="http://schemas.microsoft.com/office/2006/metadata/properties" ma:root="true" ma:fieldsID="7b4b1db391348902fcb6eed76c83bad4" ns3:_="" ns4:_="">
    <xsd:import namespace="35f97e12-6130-41e0-9f0a-ee76e961ac50"/>
    <xsd:import namespace="c13d24c3-22c4-413e-9f4f-43ade3368c91"/>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7e12-6130-41e0-9f0a-ee76e961ac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24c3-22c4-413e-9f4f-43ade3368c91"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35f97e12-6130-41e0-9f0a-ee76e961ac50" xsi:nil="true"/>
    <Teachers xmlns="35f97e12-6130-41e0-9f0a-ee76e961ac50">
      <UserInfo>
        <DisplayName/>
        <AccountId xsi:nil="true"/>
        <AccountType/>
      </UserInfo>
    </Teachers>
    <Student_Groups xmlns="35f97e12-6130-41e0-9f0a-ee76e961ac50">
      <UserInfo>
        <DisplayName/>
        <AccountId xsi:nil="true"/>
        <AccountType/>
      </UserInfo>
    </Student_Groups>
    <Invited_Students xmlns="35f97e12-6130-41e0-9f0a-ee76e961ac50" xsi:nil="true"/>
    <Owner xmlns="35f97e12-6130-41e0-9f0a-ee76e961ac50">
      <UserInfo>
        <DisplayName/>
        <AccountId xsi:nil="true"/>
        <AccountType/>
      </UserInfo>
    </Owner>
    <DefaultSectionNames xmlns="35f97e12-6130-41e0-9f0a-ee76e961ac50" xsi:nil="true"/>
    <NotebookType xmlns="35f97e12-6130-41e0-9f0a-ee76e961ac50" xsi:nil="true"/>
    <Invited_Teachers xmlns="35f97e12-6130-41e0-9f0a-ee76e961ac50" xsi:nil="true"/>
    <FolderType xmlns="35f97e12-6130-41e0-9f0a-ee76e961ac50" xsi:nil="true"/>
    <Students xmlns="35f97e12-6130-41e0-9f0a-ee76e961ac50">
      <UserInfo>
        <DisplayName/>
        <AccountId xsi:nil="true"/>
        <AccountType/>
      </UserInfo>
    </Students>
    <AppVersion xmlns="35f97e12-6130-41e0-9f0a-ee76e961ac50" xsi:nil="true"/>
  </documentManagement>
</p:properties>
</file>

<file path=customXml/itemProps1.xml><?xml version="1.0" encoding="utf-8"?>
<ds:datastoreItem xmlns:ds="http://schemas.openxmlformats.org/officeDocument/2006/customXml" ds:itemID="{C38C65B9-B90A-47D6-95A0-08601D82A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7e12-6130-41e0-9f0a-ee76e961ac50"/>
    <ds:schemaRef ds:uri="c13d24c3-22c4-413e-9f4f-43ade3368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4F8C4-2D31-4862-9CB0-388A6A12F89E}">
  <ds:schemaRefs>
    <ds:schemaRef ds:uri="http://schemas.microsoft.com/sharepoint/v3/contenttype/forms"/>
  </ds:schemaRefs>
</ds:datastoreItem>
</file>

<file path=customXml/itemProps3.xml><?xml version="1.0" encoding="utf-8"?>
<ds:datastoreItem xmlns:ds="http://schemas.openxmlformats.org/officeDocument/2006/customXml" ds:itemID="{2AF27AE3-2586-4F4F-83FB-FA88582DE511}">
  <ds:schemaRefs>
    <ds:schemaRef ds:uri="35f97e12-6130-41e0-9f0a-ee76e961ac5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13d24c3-22c4-413e-9f4f-43ade3368c9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Watrous, Inda</dc:creator>
  <cp:keywords/>
  <dc:description/>
  <cp:lastModifiedBy>Watrous, Inda</cp:lastModifiedBy>
  <cp:revision>31</cp:revision>
  <cp:lastPrinted>2022-05-06T18:22:00Z</cp:lastPrinted>
  <dcterms:created xsi:type="dcterms:W3CDTF">2020-12-29T15:53:00Z</dcterms:created>
  <dcterms:modified xsi:type="dcterms:W3CDTF">2023-05-01T14:27:00Z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0x010100784C4994543C6B49A20A86EEBCD3A371</vt:lpwstr>
  </property>
</Properties>
</file>